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343B7" w:rsidR="006B63C6" w:rsidP="006B63C6" w:rsidRDefault="006B63C6" w14:paraId="4868526" w14:textId="4868526">
      <w:pPr>
        <w:jc w:val="both"/>
        <w15:collapsed w:val="false"/>
        <w:rPr>
          <w:rFonts w:ascii="Arial" w:hAnsi="Arial" w:cs="Arial"/>
        </w:rPr>
      </w:pPr>
      <w:bookmarkStart w:name="_GoBack" w:id="0"/>
      <w:bookmarkEnd w:id="0"/>
      <w:r w:rsidRPr="00B343B7">
        <w:rPr>
          <w:rFonts w:ascii="Arial" w:hAnsi="Arial" w:cs="Arial"/>
        </w:rPr>
        <w:t>REPUBLIKA HRVATSKA</w:t>
      </w:r>
    </w:p>
    <w:p w:rsidRPr="00B343B7" w:rsidR="006B63C6" w:rsidP="006B63C6" w:rsidRDefault="006B63C6">
      <w:pPr>
        <w:jc w:val="both"/>
        <w:rPr>
          <w:rFonts w:ascii="Arial" w:hAnsi="Arial" w:cs="Arial"/>
        </w:rPr>
      </w:pPr>
      <w:r w:rsidRPr="00B343B7">
        <w:rPr>
          <w:rFonts w:ascii="Arial" w:hAnsi="Arial" w:cs="Arial"/>
        </w:rPr>
        <w:t xml:space="preserve">TRGOVAČKI SUD U </w:t>
      </w:r>
      <w:r w:rsidRPr="00B343B7" w:rsidR="00233083">
        <w:rPr>
          <w:rFonts w:ascii="Arial" w:hAnsi="Arial" w:cs="Arial"/>
        </w:rPr>
        <w:t>PAZINU</w:t>
      </w:r>
    </w:p>
    <w:p w:rsidRPr="00AD13BE" w:rsidR="006B63C6" w:rsidP="00233083" w:rsidRDefault="00233083">
      <w:pPr>
        <w:jc w:val="right"/>
        <w:rPr>
          <w:rFonts w:ascii="Arial" w:hAnsi="Arial" w:cs="Arial"/>
        </w:rPr>
      </w:pPr>
      <w:r w:rsidRPr="00AD13BE">
        <w:rPr>
          <w:rFonts w:ascii="Arial" w:hAnsi="Arial" w:cs="Arial"/>
        </w:rPr>
        <w:t>1</w:t>
      </w:r>
      <w:r w:rsidRPr="00AD13BE" w:rsidR="006B63C6">
        <w:rPr>
          <w:rFonts w:ascii="Arial" w:hAnsi="Arial" w:cs="Arial"/>
        </w:rPr>
        <w:t>0 St-</w:t>
      </w:r>
      <w:r w:rsidRPr="00AD13BE" w:rsidR="00AD13BE">
        <w:rPr>
          <w:rFonts w:ascii="Arial" w:hAnsi="Arial" w:cs="Arial"/>
        </w:rPr>
        <w:t>576/2021-14</w:t>
      </w:r>
    </w:p>
    <w:p w:rsidRPr="00B343B7" w:rsidR="006B63C6" w:rsidP="006B63C6" w:rsidRDefault="006B63C6">
      <w:pPr>
        <w:jc w:val="center"/>
        <w:rPr>
          <w:rFonts w:ascii="Arial" w:hAnsi="Arial" w:cs="Arial"/>
        </w:rPr>
      </w:pPr>
      <w:r w:rsidRPr="00B343B7">
        <w:rPr>
          <w:rFonts w:ascii="Arial" w:hAnsi="Arial" w:cs="Arial"/>
        </w:rPr>
        <w:t>Z A P I S N I K</w:t>
      </w:r>
    </w:p>
    <w:p w:rsidRPr="00AD13BE" w:rsidR="006B63C6" w:rsidP="006B63C6" w:rsidRDefault="006B63C6">
      <w:pPr>
        <w:jc w:val="center"/>
        <w:rPr>
          <w:rFonts w:ascii="Arial" w:hAnsi="Arial" w:cs="Arial"/>
        </w:rPr>
      </w:pPr>
      <w:r w:rsidRPr="00AD13BE">
        <w:rPr>
          <w:rFonts w:ascii="Arial" w:hAnsi="Arial" w:cs="Arial"/>
        </w:rPr>
        <w:t xml:space="preserve">od </w:t>
      </w:r>
      <w:r w:rsidRPr="00AD13BE" w:rsidR="00AD13BE">
        <w:rPr>
          <w:rFonts w:ascii="Arial" w:hAnsi="Arial" w:cs="Arial"/>
        </w:rPr>
        <w:t>30</w:t>
      </w:r>
      <w:r w:rsidRPr="00AD13BE">
        <w:rPr>
          <w:rFonts w:ascii="Arial" w:hAnsi="Arial" w:cs="Arial"/>
        </w:rPr>
        <w:t xml:space="preserve">. </w:t>
      </w:r>
      <w:r w:rsidRPr="00AD13BE" w:rsidR="00AD13BE">
        <w:rPr>
          <w:rFonts w:ascii="Arial" w:hAnsi="Arial" w:cs="Arial"/>
        </w:rPr>
        <w:t xml:space="preserve">studenog </w:t>
      </w:r>
      <w:r w:rsidRPr="00AD13BE">
        <w:rPr>
          <w:rFonts w:ascii="Arial" w:hAnsi="Arial" w:cs="Arial"/>
        </w:rPr>
        <w:t>20</w:t>
      </w:r>
      <w:r w:rsidRPr="00AD13BE" w:rsidR="00791B0F">
        <w:rPr>
          <w:rFonts w:ascii="Arial" w:hAnsi="Arial" w:cs="Arial"/>
        </w:rPr>
        <w:t>2</w:t>
      </w:r>
      <w:r w:rsidRPr="00AD13BE" w:rsidR="00AD13BE">
        <w:rPr>
          <w:rFonts w:ascii="Arial" w:hAnsi="Arial" w:cs="Arial"/>
        </w:rPr>
        <w:t>1</w:t>
      </w:r>
      <w:r w:rsidRPr="00AD13BE">
        <w:rPr>
          <w:rFonts w:ascii="Arial" w:hAnsi="Arial" w:cs="Arial"/>
        </w:rPr>
        <w:t xml:space="preserve">. </w:t>
      </w:r>
    </w:p>
    <w:p w:rsidRPr="00B343B7" w:rsidR="006B63C6" w:rsidP="006B63C6" w:rsidRDefault="006B63C6">
      <w:pPr>
        <w:jc w:val="both"/>
        <w:rPr>
          <w:rFonts w:ascii="Arial" w:hAnsi="Arial" w:cs="Arial"/>
        </w:rPr>
      </w:pPr>
    </w:p>
    <w:p w:rsidR="0071517B" w:rsidP="0071517B" w:rsidRDefault="006B63C6">
      <w:pPr>
        <w:jc w:val="center"/>
        <w:rPr>
          <w:rFonts w:ascii="Arial" w:hAnsi="Arial" w:cs="Arial"/>
        </w:rPr>
      </w:pPr>
      <w:r w:rsidRPr="00B343B7">
        <w:rPr>
          <w:rFonts w:ascii="Arial" w:hAnsi="Arial" w:cs="Arial"/>
        </w:rPr>
        <w:t>Sastavl</w:t>
      </w:r>
      <w:r w:rsidRPr="00B343B7" w:rsidR="008460F4">
        <w:rPr>
          <w:rFonts w:ascii="Arial" w:hAnsi="Arial" w:cs="Arial"/>
        </w:rPr>
        <w:t>jen kod Trgovač</w:t>
      </w:r>
      <w:r w:rsidRPr="00B343B7" w:rsidR="00474DF1">
        <w:rPr>
          <w:rFonts w:ascii="Arial" w:hAnsi="Arial" w:cs="Arial"/>
        </w:rPr>
        <w:t xml:space="preserve">kog suda u </w:t>
      </w:r>
      <w:r w:rsidRPr="00B343B7" w:rsidR="008460F4">
        <w:rPr>
          <w:rFonts w:ascii="Arial" w:hAnsi="Arial" w:cs="Arial"/>
        </w:rPr>
        <w:t>Pazinu</w:t>
      </w:r>
      <w:r w:rsidRPr="00B343B7">
        <w:rPr>
          <w:rFonts w:ascii="Arial" w:hAnsi="Arial" w:cs="Arial"/>
        </w:rPr>
        <w:t>, radi izj</w:t>
      </w:r>
      <w:r w:rsidRPr="00B343B7" w:rsidR="00F33AC6">
        <w:rPr>
          <w:rFonts w:ascii="Arial" w:hAnsi="Arial" w:cs="Arial"/>
        </w:rPr>
        <w:t xml:space="preserve">ašnjenja </w:t>
      </w:r>
    </w:p>
    <w:p w:rsidR="00AD13BE" w:rsidP="0071517B" w:rsidRDefault="00F33AC6">
      <w:pPr>
        <w:jc w:val="center"/>
        <w:rPr>
          <w:rFonts w:ascii="Arial" w:hAnsi="Arial" w:cs="Arial"/>
        </w:rPr>
      </w:pPr>
      <w:r w:rsidRPr="00B343B7">
        <w:rPr>
          <w:rFonts w:ascii="Arial" w:hAnsi="Arial" w:cs="Arial"/>
        </w:rPr>
        <w:t>o prijedlogu i raspravi</w:t>
      </w:r>
      <w:r w:rsidRPr="00B343B7" w:rsidR="006B63C6">
        <w:rPr>
          <w:rFonts w:ascii="Arial" w:hAnsi="Arial" w:cs="Arial"/>
        </w:rPr>
        <w:t xml:space="preserve"> o uvjetima za otvaranje stečajnog postupka nad </w:t>
      </w:r>
      <w:r w:rsidRPr="00AD13BE" w:rsidR="006B63C6">
        <w:rPr>
          <w:rFonts w:ascii="Arial" w:hAnsi="Arial" w:cs="Arial"/>
        </w:rPr>
        <w:t xml:space="preserve">dužnikom </w:t>
      </w:r>
    </w:p>
    <w:p w:rsidRPr="00B343B7" w:rsidR="006B63C6" w:rsidP="0071517B" w:rsidRDefault="00AD13BE">
      <w:pPr>
        <w:jc w:val="center"/>
        <w:rPr>
          <w:rFonts w:ascii="Arial" w:hAnsi="Arial" w:cs="Arial"/>
        </w:rPr>
      </w:pPr>
      <w:r w:rsidRPr="00AD13BE">
        <w:rPr>
          <w:rFonts w:ascii="Arial" w:hAnsi="Arial" w:cs="Arial"/>
        </w:rPr>
        <w:t>GO START TRANSFER j. d. o. o. Veliko Polje, Velikopoljska 2 a, OIB 45777136075</w:t>
      </w:r>
      <w:r w:rsidRPr="00AD13BE" w:rsidR="00233083">
        <w:rPr>
          <w:rFonts w:ascii="Arial" w:hAnsi="Arial" w:cs="Arial"/>
        </w:rPr>
        <w:t>.</w:t>
      </w:r>
    </w:p>
    <w:p w:rsidRPr="00B343B7" w:rsidR="006B63C6" w:rsidP="006B63C6" w:rsidRDefault="006B63C6">
      <w:pPr>
        <w:jc w:val="both"/>
        <w:rPr>
          <w:rFonts w:ascii="Arial" w:hAnsi="Arial" w:cs="Arial"/>
        </w:rPr>
      </w:pPr>
    </w:p>
    <w:p w:rsidRPr="00B343B7" w:rsidR="006B63C6" w:rsidP="006B63C6" w:rsidRDefault="006B63C6">
      <w:pPr>
        <w:jc w:val="both"/>
        <w:rPr>
          <w:rFonts w:ascii="Arial" w:hAnsi="Arial" w:cs="Arial"/>
        </w:rPr>
      </w:pPr>
      <w:r w:rsidRPr="00B343B7">
        <w:rPr>
          <w:rFonts w:ascii="Arial" w:hAnsi="Arial" w:cs="Arial"/>
        </w:rPr>
        <w:t>OD SUDA PRISUTNI:</w:t>
      </w:r>
    </w:p>
    <w:p w:rsidRPr="00B343B7" w:rsidR="006B63C6" w:rsidP="006B63C6" w:rsidRDefault="006B63C6">
      <w:pPr>
        <w:jc w:val="both"/>
        <w:rPr>
          <w:rFonts w:ascii="Arial" w:hAnsi="Arial" w:cs="Arial"/>
        </w:rPr>
      </w:pPr>
      <w:r w:rsidRPr="00B343B7">
        <w:rPr>
          <w:rFonts w:ascii="Arial" w:hAnsi="Arial" w:cs="Arial"/>
        </w:rPr>
        <w:t>Ivan Dujić, stečajni sudac</w:t>
      </w:r>
    </w:p>
    <w:p w:rsidRPr="00AD13BE" w:rsidR="006B63C6" w:rsidP="006B63C6" w:rsidRDefault="004C5487">
      <w:pPr>
        <w:jc w:val="both"/>
        <w:rPr>
          <w:rFonts w:ascii="Arial" w:hAnsi="Arial" w:cs="Arial"/>
        </w:rPr>
      </w:pPr>
      <w:r w:rsidRPr="00AD13BE">
        <w:rPr>
          <w:rFonts w:ascii="Arial" w:hAnsi="Arial" w:cs="Arial"/>
        </w:rPr>
        <w:t xml:space="preserve">Sanja </w:t>
      </w:r>
      <w:r w:rsidRPr="00AD13BE" w:rsidR="00AD13BE">
        <w:rPr>
          <w:rFonts w:ascii="Arial" w:hAnsi="Arial" w:cs="Arial"/>
        </w:rPr>
        <w:t>Prodan</w:t>
      </w:r>
      <w:r w:rsidRPr="00AD13BE" w:rsidR="006B63C6">
        <w:rPr>
          <w:rFonts w:ascii="Arial" w:hAnsi="Arial" w:cs="Arial"/>
        </w:rPr>
        <w:t>, zapisničar</w:t>
      </w:r>
      <w:r w:rsidRPr="00AD13BE" w:rsidR="0071517B">
        <w:rPr>
          <w:rFonts w:ascii="Arial" w:hAnsi="Arial" w:cs="Arial"/>
        </w:rPr>
        <w:t>ka</w:t>
      </w:r>
    </w:p>
    <w:p w:rsidRPr="00AD13BE" w:rsidR="006B63C6" w:rsidP="006B63C6" w:rsidRDefault="006B63C6">
      <w:pPr>
        <w:jc w:val="both"/>
        <w:rPr>
          <w:rFonts w:ascii="Arial" w:hAnsi="Arial" w:cs="Arial"/>
        </w:rPr>
      </w:pPr>
    </w:p>
    <w:p w:rsidRPr="00AD13BE" w:rsidR="006B63C6" w:rsidP="006B63C6" w:rsidRDefault="00AD13BE">
      <w:pPr>
        <w:jc w:val="both"/>
        <w:rPr>
          <w:rFonts w:ascii="Arial" w:hAnsi="Arial" w:cs="Arial"/>
        </w:rPr>
      </w:pPr>
      <w:r w:rsidRPr="00AD13BE">
        <w:rPr>
          <w:rFonts w:ascii="Arial" w:hAnsi="Arial" w:cs="Arial"/>
        </w:rPr>
        <w:t>Kristijan Mijandrušić</w:t>
      </w:r>
      <w:r w:rsidRPr="00AD13BE" w:rsidR="006B63C6">
        <w:rPr>
          <w:rFonts w:ascii="Arial" w:hAnsi="Arial" w:cs="Arial"/>
        </w:rPr>
        <w:t>, privremeni stečajni upravitelj</w:t>
      </w:r>
    </w:p>
    <w:p w:rsidRPr="00AD13BE" w:rsidR="006B63C6" w:rsidP="006B63C6" w:rsidRDefault="006B63C6">
      <w:pPr>
        <w:jc w:val="both"/>
        <w:rPr>
          <w:rFonts w:ascii="Arial" w:hAnsi="Arial" w:cs="Arial"/>
        </w:rPr>
      </w:pPr>
    </w:p>
    <w:p w:rsidRPr="00AD13BE" w:rsidR="006B63C6" w:rsidP="006B63C6" w:rsidRDefault="006B63C6">
      <w:pPr>
        <w:jc w:val="both"/>
        <w:rPr>
          <w:rFonts w:ascii="Arial" w:hAnsi="Arial" w:cs="Arial"/>
        </w:rPr>
      </w:pPr>
      <w:r w:rsidRPr="00AD13BE">
        <w:rPr>
          <w:rFonts w:ascii="Arial" w:hAnsi="Arial" w:cs="Arial"/>
        </w:rPr>
        <w:t xml:space="preserve">Početak u </w:t>
      </w:r>
      <w:r w:rsidRPr="00AD13BE" w:rsidR="00AD13BE">
        <w:rPr>
          <w:rFonts w:ascii="Arial" w:hAnsi="Arial" w:cs="Arial"/>
        </w:rPr>
        <w:t>9</w:t>
      </w:r>
      <w:r w:rsidRPr="00AD13BE">
        <w:rPr>
          <w:rFonts w:ascii="Arial" w:hAnsi="Arial" w:cs="Arial"/>
        </w:rPr>
        <w:t>:</w:t>
      </w:r>
      <w:r w:rsidRPr="00AD13BE" w:rsidR="00AD13BE">
        <w:rPr>
          <w:rFonts w:ascii="Arial" w:hAnsi="Arial" w:cs="Arial"/>
        </w:rPr>
        <w:t>30</w:t>
      </w:r>
      <w:r w:rsidRPr="00AD13BE">
        <w:rPr>
          <w:rFonts w:ascii="Arial" w:hAnsi="Arial" w:cs="Arial"/>
        </w:rPr>
        <w:t xml:space="preserve"> sati.</w:t>
      </w:r>
    </w:p>
    <w:p w:rsidRPr="00AD13BE" w:rsidR="006B63C6" w:rsidP="006B63C6" w:rsidRDefault="006B63C6">
      <w:pPr>
        <w:jc w:val="both"/>
        <w:rPr>
          <w:rFonts w:ascii="Arial" w:hAnsi="Arial" w:cs="Arial"/>
        </w:rPr>
      </w:pPr>
    </w:p>
    <w:p w:rsidR="00F95109" w:rsidP="00F95109" w:rsidRDefault="00F95109">
      <w:pPr>
        <w:jc w:val="both"/>
        <w:rPr>
          <w:rFonts w:ascii="Arial" w:hAnsi="Arial" w:cs="Arial"/>
        </w:rPr>
      </w:pPr>
      <w:r>
        <w:rPr>
          <w:rFonts w:ascii="Arial" w:hAnsi="Arial" w:cs="Arial"/>
        </w:rPr>
        <w:tab/>
        <w:t xml:space="preserve">Utvrđuje se da nije pristupio: </w:t>
      </w:r>
    </w:p>
    <w:p w:rsidRPr="00F95109" w:rsidR="00001ADA" w:rsidP="00F95109" w:rsidRDefault="00F95109">
      <w:pPr>
        <w:pStyle w:val="Odlomakpopisa"/>
        <w:numPr>
          <w:ilvl w:val="0"/>
          <w:numId w:val="34"/>
        </w:numPr>
        <w:jc w:val="both"/>
        <w:rPr>
          <w:rFonts w:ascii="Arial" w:hAnsi="Arial" w:cs="Arial"/>
        </w:rPr>
      </w:pPr>
      <w:r>
        <w:rPr>
          <w:rFonts w:ascii="Arial" w:hAnsi="Arial" w:cs="Arial"/>
        </w:rPr>
        <w:t xml:space="preserve">predlagatelj, dužnik. </w:t>
      </w:r>
      <w:r w:rsidRPr="00F95109" w:rsidR="00001ADA">
        <w:rPr>
          <w:rFonts w:ascii="Arial" w:hAnsi="Arial" w:cs="Arial"/>
        </w:rPr>
        <w:t xml:space="preserve"> </w:t>
      </w:r>
    </w:p>
    <w:p w:rsidRPr="00B343B7" w:rsidR="006B63C6" w:rsidP="006B63C6" w:rsidRDefault="006B63C6">
      <w:pPr>
        <w:jc w:val="both"/>
        <w:rPr>
          <w:rFonts w:ascii="Arial" w:hAnsi="Arial" w:cs="Arial"/>
        </w:rPr>
      </w:pPr>
    </w:p>
    <w:p w:rsidRPr="00B343B7" w:rsidR="008E1AD8" w:rsidP="008E1AD8" w:rsidRDefault="008E1AD8">
      <w:pPr>
        <w:ind w:left="720"/>
        <w:jc w:val="both"/>
        <w:rPr>
          <w:rFonts w:ascii="Arial" w:hAnsi="Arial" w:cs="Arial"/>
        </w:rPr>
      </w:pPr>
      <w:r w:rsidRPr="00B343B7">
        <w:rPr>
          <w:rFonts w:ascii="Arial" w:hAnsi="Arial" w:cs="Arial"/>
        </w:rPr>
        <w:t xml:space="preserve">Sudac donosi </w:t>
      </w:r>
    </w:p>
    <w:p w:rsidRPr="00B343B7" w:rsidR="008E1AD8" w:rsidP="008E1AD8" w:rsidRDefault="008E1AD8">
      <w:pPr>
        <w:ind w:left="720"/>
        <w:jc w:val="both"/>
        <w:rPr>
          <w:rFonts w:ascii="Arial" w:hAnsi="Arial" w:cs="Arial"/>
        </w:rPr>
      </w:pPr>
    </w:p>
    <w:p w:rsidRPr="0071517B" w:rsidR="008E1AD8" w:rsidP="0071517B" w:rsidRDefault="0071517B">
      <w:pPr>
        <w:jc w:val="center"/>
        <w:rPr>
          <w:rFonts w:ascii="Arial" w:hAnsi="Arial" w:cs="Arial"/>
        </w:rPr>
      </w:pPr>
      <w:r w:rsidRPr="0071517B">
        <w:rPr>
          <w:rFonts w:ascii="Arial" w:hAnsi="Arial" w:cs="Arial"/>
        </w:rPr>
        <w:t>z a k l</w:t>
      </w:r>
      <w:r w:rsidRPr="0071517B" w:rsidR="008E1AD8">
        <w:rPr>
          <w:rFonts w:ascii="Arial" w:hAnsi="Arial" w:cs="Arial"/>
        </w:rPr>
        <w:t>j u č a k</w:t>
      </w:r>
    </w:p>
    <w:p w:rsidRPr="00B343B7" w:rsidR="008E1AD8" w:rsidP="008E1AD8" w:rsidRDefault="008E1AD8">
      <w:pPr>
        <w:ind w:left="720"/>
        <w:jc w:val="both"/>
        <w:rPr>
          <w:rFonts w:ascii="Arial" w:hAnsi="Arial" w:cs="Arial"/>
        </w:rPr>
      </w:pPr>
    </w:p>
    <w:p w:rsidRPr="00B343B7" w:rsidR="008E1AD8" w:rsidP="008E1AD8" w:rsidRDefault="008E1AD8">
      <w:pPr>
        <w:ind w:firstLine="708"/>
        <w:jc w:val="both"/>
        <w:rPr>
          <w:rFonts w:ascii="Arial" w:hAnsi="Arial" w:cs="Arial"/>
        </w:rPr>
      </w:pPr>
      <w:r w:rsidRPr="00B343B7">
        <w:rPr>
          <w:rFonts w:ascii="Arial" w:hAnsi="Arial" w:cs="Arial"/>
        </w:rPr>
        <w:t>Ročište radi očitovanja o prijedlogu za otvaranje stečajnog postupka spaja se s ročištem radi rasprave o pretpostavkama za otvaranje stečajnog postupka (čl. 128. st. 5. Stečajnog zakona).</w:t>
      </w:r>
    </w:p>
    <w:p w:rsidRPr="00B343B7" w:rsidR="008E1AD8" w:rsidP="006242B0" w:rsidRDefault="008E1AD8">
      <w:pPr>
        <w:jc w:val="both"/>
        <w:rPr>
          <w:rFonts w:ascii="Arial" w:hAnsi="Arial" w:cs="Arial"/>
        </w:rPr>
      </w:pPr>
    </w:p>
    <w:p w:rsidRPr="00B343B7" w:rsidR="006242B0" w:rsidP="008E1AD8" w:rsidRDefault="006242B0">
      <w:pPr>
        <w:ind w:firstLine="708"/>
        <w:jc w:val="both"/>
        <w:rPr>
          <w:rFonts w:ascii="Arial" w:hAnsi="Arial" w:cs="Arial"/>
        </w:rPr>
      </w:pPr>
      <w:r w:rsidRPr="00B343B7">
        <w:rPr>
          <w:rFonts w:ascii="Arial" w:hAnsi="Arial" w:cs="Arial"/>
        </w:rPr>
        <w:t xml:space="preserve">Utvrđuje se da je rješenje kojim je pokrenut prethodni postupak te zakazano ovo ročište objavljeno na mrežnoj stranici e-oglasna ploča </w:t>
      </w:r>
      <w:r w:rsidRPr="00AD13BE">
        <w:rPr>
          <w:rFonts w:ascii="Arial" w:hAnsi="Arial" w:cs="Arial"/>
        </w:rPr>
        <w:t xml:space="preserve">sudova </w:t>
      </w:r>
      <w:r w:rsidRPr="00AD13BE" w:rsidR="00AD13BE">
        <w:rPr>
          <w:rFonts w:ascii="Arial" w:hAnsi="Arial" w:cs="Arial"/>
        </w:rPr>
        <w:t>5</w:t>
      </w:r>
      <w:r w:rsidRPr="00AD13BE">
        <w:rPr>
          <w:rFonts w:ascii="Arial" w:hAnsi="Arial" w:cs="Arial"/>
        </w:rPr>
        <w:t xml:space="preserve">. </w:t>
      </w:r>
      <w:r w:rsidRPr="00AD13BE" w:rsidR="00AD13BE">
        <w:rPr>
          <w:rFonts w:ascii="Arial" w:hAnsi="Arial" w:cs="Arial"/>
        </w:rPr>
        <w:t xml:space="preserve">listopada </w:t>
      </w:r>
      <w:r w:rsidRPr="00AD13BE">
        <w:rPr>
          <w:rFonts w:ascii="Arial" w:hAnsi="Arial" w:cs="Arial"/>
        </w:rPr>
        <w:t>20</w:t>
      </w:r>
      <w:r w:rsidRPr="00AD13BE" w:rsidR="00AD13BE">
        <w:rPr>
          <w:rFonts w:ascii="Arial" w:hAnsi="Arial" w:cs="Arial"/>
        </w:rPr>
        <w:t>21</w:t>
      </w:r>
      <w:r w:rsidRPr="00AD13BE">
        <w:rPr>
          <w:rFonts w:ascii="Arial" w:hAnsi="Arial" w:cs="Arial"/>
        </w:rPr>
        <w:t>. godine, te se dostava smatra obavljenom istekom osmog dana od dana objave, sukladno čl. 12. st. 1. Stečajnog zakona.</w:t>
      </w:r>
    </w:p>
    <w:p w:rsidRPr="00B343B7" w:rsidR="006242B0" w:rsidP="006242B0" w:rsidRDefault="006242B0">
      <w:pPr>
        <w:jc w:val="both"/>
        <w:rPr>
          <w:rFonts w:ascii="Arial" w:hAnsi="Arial" w:cs="Arial"/>
        </w:rPr>
      </w:pPr>
    </w:p>
    <w:p w:rsidRPr="00B343B7" w:rsidR="006242B0" w:rsidP="006242B0" w:rsidRDefault="006242B0">
      <w:pPr>
        <w:jc w:val="both"/>
        <w:rPr>
          <w:rFonts w:ascii="Arial" w:hAnsi="Arial" w:cs="Arial"/>
        </w:rPr>
      </w:pPr>
      <w:r w:rsidRPr="00B343B7">
        <w:rPr>
          <w:rFonts w:ascii="Arial" w:hAnsi="Arial" w:cs="Arial"/>
        </w:rPr>
        <w:tab/>
        <w:t>Utvrđuje se da nije zaprimljen popis imovine za dužnika.</w:t>
      </w:r>
    </w:p>
    <w:p w:rsidRPr="00B343B7" w:rsidR="006242B0" w:rsidP="006B63C6" w:rsidRDefault="006242B0">
      <w:pPr>
        <w:jc w:val="both"/>
        <w:rPr>
          <w:rFonts w:ascii="Arial" w:hAnsi="Arial" w:cs="Arial"/>
        </w:rPr>
      </w:pPr>
    </w:p>
    <w:p w:rsidRPr="00F95109" w:rsidR="006B63C6" w:rsidP="006B63C6" w:rsidRDefault="006B63C6">
      <w:pPr>
        <w:jc w:val="both"/>
        <w:rPr>
          <w:rFonts w:ascii="Arial" w:hAnsi="Arial" w:cs="Arial"/>
        </w:rPr>
      </w:pPr>
      <w:r w:rsidRPr="00B343B7">
        <w:rPr>
          <w:rFonts w:ascii="Arial" w:hAnsi="Arial" w:cs="Arial"/>
        </w:rPr>
        <w:tab/>
      </w:r>
      <w:r w:rsidRPr="00F95109">
        <w:rPr>
          <w:rFonts w:ascii="Arial" w:hAnsi="Arial" w:cs="Arial"/>
        </w:rPr>
        <w:t>Utvrđuje se da je privremeni stečajni upravitelj dostavio u spis izvješće o postojanju stečajnih razloga, odnosno o izgledima za nastavak poslovanja dužnika i o postojanju imovine dužnika.</w:t>
      </w:r>
    </w:p>
    <w:p w:rsidRPr="00F95109" w:rsidR="006B63C6" w:rsidP="006B63C6" w:rsidRDefault="006B63C6">
      <w:pPr>
        <w:jc w:val="both"/>
        <w:rPr>
          <w:rFonts w:ascii="Arial" w:hAnsi="Arial" w:cs="Arial"/>
        </w:rPr>
      </w:pPr>
    </w:p>
    <w:p w:rsidRPr="00F95109" w:rsidR="006B63C6" w:rsidP="006B63C6" w:rsidRDefault="006B63C6">
      <w:pPr>
        <w:jc w:val="both"/>
        <w:rPr>
          <w:rFonts w:ascii="Arial" w:hAnsi="Arial" w:cs="Arial"/>
        </w:rPr>
      </w:pPr>
      <w:r w:rsidRPr="00F95109">
        <w:rPr>
          <w:rFonts w:ascii="Arial" w:hAnsi="Arial" w:cs="Arial"/>
        </w:rPr>
        <w:tab/>
        <w:t>Privremeni stečajni upravitelj izjavljuje kako u cijelosti ostaje</w:t>
      </w:r>
      <w:r w:rsidR="00F95109">
        <w:rPr>
          <w:rFonts w:ascii="Arial" w:hAnsi="Arial" w:cs="Arial"/>
        </w:rPr>
        <w:t xml:space="preserve"> kod svog izvješća danom u pisanom obliku. Na upit suca, odgovara da karambolirano vozilo TOYOTA PRYUS u vlasništvu dužnika ima malo manje od 700 000 km, da se radi o totalnoj šteti jer je oštećena pogonska baterija koja je praktički jedini vrjedniji dio vozila. Ukoliko sud zaključi stečajni postupak, priv st. upravitelj predlaže da se isto vozilo unovči sukladno odredbama čl. 133. Stečajnog zakona i to kao prodaja otpada </w:t>
      </w:r>
      <w:r w:rsidR="00D85F83">
        <w:rPr>
          <w:rFonts w:ascii="Arial" w:hAnsi="Arial" w:cs="Arial"/>
        </w:rPr>
        <w:t xml:space="preserve">ili neposrednom pogodbom ako za kupnju bude interesa. Na upit suca odgovara da je u iznos od 5.000,00 kn predviđenih troškova za naknadu troškova priv. st. upravitelja obuhvaćena i nagrada stečajnom upravitelju. </w:t>
      </w:r>
    </w:p>
    <w:p w:rsidRPr="00B343B7" w:rsidR="004C5487" w:rsidP="00D85F83" w:rsidRDefault="004C5487">
      <w:pPr>
        <w:jc w:val="both"/>
        <w:rPr>
          <w:rFonts w:ascii="Arial" w:hAnsi="Arial" w:cs="Arial"/>
        </w:rPr>
      </w:pPr>
    </w:p>
    <w:p w:rsidRPr="00B343B7" w:rsidR="006B63C6" w:rsidP="007E5978" w:rsidRDefault="009F1D28">
      <w:pPr>
        <w:jc w:val="both"/>
        <w:rPr>
          <w:rFonts w:ascii="Arial" w:hAnsi="Arial" w:cs="Arial"/>
        </w:rPr>
      </w:pPr>
      <w:r w:rsidRPr="00B343B7">
        <w:rPr>
          <w:rFonts w:ascii="Arial" w:hAnsi="Arial" w:cs="Arial"/>
        </w:rPr>
        <w:lastRenderedPageBreak/>
        <w:t xml:space="preserve">  </w:t>
      </w:r>
      <w:r w:rsidRPr="00B343B7" w:rsidR="007E5978">
        <w:rPr>
          <w:rFonts w:ascii="Arial" w:hAnsi="Arial" w:cs="Arial"/>
        </w:rPr>
        <w:tab/>
      </w:r>
      <w:r w:rsidRPr="00B343B7" w:rsidR="006B63C6">
        <w:rPr>
          <w:rFonts w:ascii="Arial" w:hAnsi="Arial" w:cs="Arial"/>
        </w:rPr>
        <w:t>Sudac donosi</w:t>
      </w:r>
    </w:p>
    <w:p w:rsidRPr="00B343B7" w:rsidR="007E5978" w:rsidP="007E5978" w:rsidRDefault="007E5978">
      <w:pPr>
        <w:jc w:val="both"/>
        <w:rPr>
          <w:rFonts w:ascii="Arial" w:hAnsi="Arial" w:cs="Arial"/>
        </w:rPr>
      </w:pPr>
    </w:p>
    <w:p w:rsidRPr="0071517B" w:rsidR="006B63C6" w:rsidP="0071517B" w:rsidRDefault="006B32A3">
      <w:pPr>
        <w:jc w:val="center"/>
        <w:rPr>
          <w:rFonts w:ascii="Arial" w:hAnsi="Arial" w:cs="Arial"/>
        </w:rPr>
      </w:pPr>
      <w:r w:rsidRPr="0071517B">
        <w:rPr>
          <w:rFonts w:ascii="Arial" w:hAnsi="Arial" w:cs="Arial"/>
        </w:rPr>
        <w:t>z a k lj u č a k</w:t>
      </w:r>
    </w:p>
    <w:p w:rsidRPr="00B343B7" w:rsidR="006B63C6" w:rsidP="006B63C6" w:rsidRDefault="006B63C6">
      <w:pPr>
        <w:jc w:val="both"/>
        <w:rPr>
          <w:rFonts w:ascii="Arial" w:hAnsi="Arial" w:cs="Arial"/>
        </w:rPr>
      </w:pPr>
    </w:p>
    <w:p w:rsidR="006B63C6" w:rsidP="006B63C6" w:rsidRDefault="006B63C6">
      <w:pPr>
        <w:ind w:firstLine="708"/>
        <w:jc w:val="both"/>
        <w:rPr>
          <w:rFonts w:ascii="Arial" w:hAnsi="Arial" w:cs="Arial"/>
        </w:rPr>
      </w:pPr>
      <w:r w:rsidRPr="00B343B7">
        <w:rPr>
          <w:rFonts w:ascii="Arial" w:hAnsi="Arial" w:cs="Arial"/>
        </w:rPr>
        <w:t xml:space="preserve">Odluka će se </w:t>
      </w:r>
      <w:r w:rsidRPr="00B343B7" w:rsidR="000B1A8F">
        <w:rPr>
          <w:rFonts w:ascii="Arial" w:hAnsi="Arial" w:cs="Arial"/>
        </w:rPr>
        <w:t xml:space="preserve">donijeti </w:t>
      </w:r>
      <w:r w:rsidRPr="00B343B7">
        <w:rPr>
          <w:rFonts w:ascii="Arial" w:hAnsi="Arial" w:cs="Arial"/>
        </w:rPr>
        <w:t>u pisanom obliku</w:t>
      </w:r>
      <w:r w:rsidRPr="00B343B7" w:rsidR="000B1A8F">
        <w:rPr>
          <w:rFonts w:ascii="Arial" w:hAnsi="Arial" w:cs="Arial"/>
        </w:rPr>
        <w:t>.</w:t>
      </w:r>
      <w:r w:rsidRPr="00B343B7">
        <w:rPr>
          <w:rFonts w:ascii="Arial" w:hAnsi="Arial" w:cs="Arial"/>
        </w:rPr>
        <w:t xml:space="preserve"> </w:t>
      </w:r>
    </w:p>
    <w:p w:rsidR="00FD414C" w:rsidP="006B63C6" w:rsidRDefault="00FD414C">
      <w:pPr>
        <w:ind w:firstLine="708"/>
        <w:jc w:val="both"/>
        <w:rPr>
          <w:rFonts w:ascii="Arial" w:hAnsi="Arial" w:cs="Arial"/>
        </w:rPr>
      </w:pPr>
    </w:p>
    <w:p w:rsidRPr="00B343B7" w:rsidR="00FD414C" w:rsidP="00D85F83" w:rsidRDefault="00FD414C">
      <w:pPr>
        <w:jc w:val="both"/>
        <w:rPr>
          <w:rFonts w:ascii="Arial" w:hAnsi="Arial" w:cs="Arial"/>
        </w:rPr>
      </w:pPr>
    </w:p>
    <w:p w:rsidRPr="00B343B7" w:rsidR="006B63C6" w:rsidP="006B63C6" w:rsidRDefault="006B63C6">
      <w:pPr>
        <w:ind w:left="705"/>
        <w:jc w:val="both"/>
        <w:rPr>
          <w:rFonts w:ascii="Arial" w:hAnsi="Arial" w:cs="Arial"/>
        </w:rPr>
      </w:pPr>
    </w:p>
    <w:p w:rsidRPr="00D85F83" w:rsidR="006B63C6" w:rsidP="006B63C6" w:rsidRDefault="006B63C6">
      <w:pPr>
        <w:jc w:val="center"/>
        <w:rPr>
          <w:rFonts w:ascii="Arial" w:hAnsi="Arial" w:cs="Arial"/>
        </w:rPr>
      </w:pPr>
      <w:r w:rsidRPr="00D85F83">
        <w:rPr>
          <w:rFonts w:ascii="Arial" w:hAnsi="Arial" w:cs="Arial"/>
        </w:rPr>
        <w:t xml:space="preserve">Dovršeno u </w:t>
      </w:r>
      <w:r w:rsidRPr="00D85F83" w:rsidR="00D85F83">
        <w:rPr>
          <w:rFonts w:ascii="Arial" w:hAnsi="Arial" w:cs="Arial"/>
        </w:rPr>
        <w:t>9:41</w:t>
      </w:r>
      <w:r w:rsidRPr="00D85F83">
        <w:rPr>
          <w:rFonts w:ascii="Arial" w:hAnsi="Arial" w:cs="Arial"/>
        </w:rPr>
        <w:t xml:space="preserve"> sati</w:t>
      </w:r>
    </w:p>
    <w:p w:rsidRPr="00B343B7" w:rsidR="006B63C6" w:rsidP="006B63C6" w:rsidRDefault="006B63C6">
      <w:pPr>
        <w:jc w:val="both"/>
        <w:rPr>
          <w:rFonts w:ascii="Arial" w:hAnsi="Arial" w:cs="Arial"/>
        </w:rPr>
      </w:pPr>
    </w:p>
    <w:p w:rsidRPr="00B343B7" w:rsidR="006B63C6" w:rsidP="006B63C6" w:rsidRDefault="006B63C6">
      <w:pPr>
        <w:jc w:val="both"/>
        <w:rPr>
          <w:rFonts w:ascii="Arial" w:hAnsi="Arial" w:cs="Arial"/>
        </w:rPr>
      </w:pPr>
    </w:p>
    <w:p w:rsidRPr="00B343B7" w:rsidR="00001ADA" w:rsidP="00001ADA" w:rsidRDefault="00001ADA">
      <w:pPr>
        <w:jc w:val="both"/>
        <w:rPr>
          <w:rFonts w:ascii="Arial" w:hAnsi="Arial" w:cs="Arial"/>
        </w:rPr>
      </w:pPr>
      <w:r w:rsidRPr="00B343B7">
        <w:rPr>
          <w:rFonts w:ascii="Arial" w:hAnsi="Arial" w:cs="Arial"/>
        </w:rPr>
        <w:t>Privremeni stečajni upravitelj</w:t>
      </w:r>
      <w:r w:rsidRPr="00B343B7">
        <w:rPr>
          <w:rFonts w:ascii="Arial" w:hAnsi="Arial" w:cs="Arial"/>
        </w:rPr>
        <w:tab/>
        <w:t xml:space="preserve">        Stečajni sudac</w:t>
      </w:r>
      <w:r w:rsidRPr="00B343B7">
        <w:rPr>
          <w:rFonts w:ascii="Arial" w:hAnsi="Arial" w:cs="Arial"/>
        </w:rPr>
        <w:tab/>
      </w:r>
      <w:r w:rsidRPr="00B343B7">
        <w:rPr>
          <w:rFonts w:ascii="Arial" w:hAnsi="Arial" w:cs="Arial"/>
        </w:rPr>
        <w:tab/>
        <w:t xml:space="preserve">                Vjerovnici    </w:t>
      </w:r>
    </w:p>
    <w:p w:rsidRPr="00B343B7" w:rsidR="00001ADA" w:rsidP="00001ADA" w:rsidRDefault="00001ADA">
      <w:pPr>
        <w:jc w:val="both"/>
        <w:rPr>
          <w:rFonts w:ascii="Arial" w:hAnsi="Arial" w:cs="Arial"/>
        </w:rPr>
      </w:pPr>
    </w:p>
    <w:p w:rsidRPr="00B343B7" w:rsidR="00001ADA" w:rsidP="00001ADA" w:rsidRDefault="00001ADA">
      <w:pPr>
        <w:jc w:val="both"/>
        <w:rPr>
          <w:rFonts w:ascii="Arial" w:hAnsi="Arial" w:cs="Arial"/>
        </w:rPr>
      </w:pPr>
    </w:p>
    <w:p w:rsidRPr="00B343B7" w:rsidR="00001ADA" w:rsidP="00001ADA" w:rsidRDefault="00001ADA">
      <w:pPr>
        <w:jc w:val="both"/>
        <w:rPr>
          <w:rFonts w:ascii="Arial" w:hAnsi="Arial" w:cs="Arial"/>
        </w:rPr>
      </w:pP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t>Zapisničar</w:t>
      </w:r>
      <w:r w:rsidR="0071517B">
        <w:rPr>
          <w:rFonts w:ascii="Arial" w:hAnsi="Arial" w:cs="Arial"/>
        </w:rPr>
        <w:t>ka</w:t>
      </w:r>
      <w:r w:rsidRPr="00B343B7">
        <w:rPr>
          <w:rFonts w:ascii="Arial" w:hAnsi="Arial" w:cs="Arial"/>
        </w:rPr>
        <w:tab/>
      </w:r>
      <w:r w:rsidRPr="00B343B7">
        <w:rPr>
          <w:rFonts w:ascii="Arial" w:hAnsi="Arial" w:cs="Arial"/>
        </w:rPr>
        <w:tab/>
      </w:r>
    </w:p>
    <w:p w:rsidRPr="00B343B7" w:rsidR="00643890" w:rsidP="006B63C6" w:rsidRDefault="00643890">
      <w:pPr>
        <w:jc w:val="both"/>
        <w:rPr>
          <w:rFonts w:ascii="Arial" w:hAnsi="Arial" w:cs="Arial"/>
        </w:rPr>
      </w:pPr>
    </w:p>
    <w:p w:rsidRPr="00B343B7" w:rsidR="00643890" w:rsidP="006B63C6" w:rsidRDefault="00643890">
      <w:pPr>
        <w:jc w:val="both"/>
        <w:rPr>
          <w:rFonts w:ascii="Arial" w:hAnsi="Arial" w:cs="Arial"/>
        </w:rPr>
      </w:pPr>
    </w:p>
    <w:p w:rsidRPr="00B343B7" w:rsidR="00643890" w:rsidP="006B63C6" w:rsidRDefault="00643890">
      <w:pPr>
        <w:jc w:val="both"/>
        <w:rPr>
          <w:rFonts w:ascii="Arial" w:hAnsi="Arial" w:cs="Arial"/>
        </w:rPr>
      </w:pPr>
    </w:p>
    <w:p w:rsidRPr="00B343B7" w:rsidR="00F712EB" w:rsidP="00A00541" w:rsidRDefault="006B63C6">
      <w:pPr>
        <w:jc w:val="both"/>
        <w:rPr>
          <w:rFonts w:ascii="Arial" w:hAnsi="Arial" w:cs="Arial"/>
        </w:rPr>
      </w:pP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r>
      <w:r w:rsidRPr="00B343B7">
        <w:rPr>
          <w:rFonts w:ascii="Arial" w:hAnsi="Arial" w:cs="Arial"/>
        </w:rPr>
        <w:tab/>
        <w:t xml:space="preserve">         </w:t>
      </w:r>
    </w:p>
    <w:p w:rsidRPr="00B343B7" w:rsidR="00A00541" w:rsidRDefault="00A00541">
      <w:pPr>
        <w:rPr>
          <w:rFonts w:ascii="Arial" w:hAnsi="Arial" w:cs="Arial"/>
        </w:rPr>
      </w:pPr>
    </w:p>
    <w:sectPr w:rsidRPr="00B343B7" w:rsidR="00A00541" w:rsidSect="000149CF">
      <w:headerReference w:type="even" r:id="rId8"/>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6393B" w:rsidRDefault="0066393B">
      <w:r>
        <w:separator/>
      </w:r>
    </w:p>
  </w:endnote>
  <w:endnote w:type="continuationSeparator" w:id="0">
    <w:p w:rsidR="0066393B" w:rsidRDefault="0066393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6393B" w:rsidRDefault="0066393B">
      <w:r>
        <w:separator/>
      </w:r>
    </w:p>
  </w:footnote>
  <w:footnote w:type="continuationSeparator" w:id="0">
    <w:p w:rsidR="0066393B" w:rsidRDefault="0066393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1187B" w:rsidP="000149CF" w:rsidRDefault="00A1187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1187B" w:rsidRDefault="00A1187B">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343B7" w:rsidR="00A1187B" w:rsidP="000149CF" w:rsidRDefault="00A1187B">
    <w:pPr>
      <w:pStyle w:val="Zaglavlje"/>
      <w:framePr w:wrap="around" w:hAnchor="margin" w:vAnchor="text" w:xAlign="center" w:y="1"/>
      <w:rPr>
        <w:rStyle w:val="Brojstranice"/>
        <w:rFonts w:ascii="Arial" w:hAnsi="Arial" w:cs="Arial"/>
      </w:rPr>
    </w:pPr>
    <w:r w:rsidRPr="00B343B7">
      <w:rPr>
        <w:rStyle w:val="Brojstranice"/>
        <w:rFonts w:ascii="Arial" w:hAnsi="Arial" w:cs="Arial"/>
      </w:rPr>
      <w:fldChar w:fldCharType="begin"/>
    </w:r>
    <w:r w:rsidRPr="00B343B7">
      <w:rPr>
        <w:rStyle w:val="Brojstranice"/>
        <w:rFonts w:ascii="Arial" w:hAnsi="Arial" w:cs="Arial"/>
      </w:rPr>
      <w:instrText xml:space="preserve">PAGE  </w:instrText>
    </w:r>
    <w:r w:rsidRPr="00B343B7">
      <w:rPr>
        <w:rStyle w:val="Brojstranice"/>
        <w:rFonts w:ascii="Arial" w:hAnsi="Arial" w:cs="Arial"/>
      </w:rPr>
      <w:fldChar w:fldCharType="separate"/>
    </w:r>
    <w:r w:rsidR="00130BAC">
      <w:rPr>
        <w:rStyle w:val="Brojstranice"/>
        <w:rFonts w:ascii="Arial" w:hAnsi="Arial" w:cs="Arial"/>
        <w:noProof/>
      </w:rPr>
      <w:t>2</w:t>
    </w:r>
    <w:r w:rsidRPr="00B343B7">
      <w:rPr>
        <w:rStyle w:val="Brojstranice"/>
        <w:rFonts w:ascii="Arial" w:hAnsi="Arial" w:cs="Arial"/>
      </w:rPr>
      <w:fldChar w:fldCharType="end"/>
    </w:r>
  </w:p>
  <w:p w:rsidRPr="00AD13BE" w:rsidR="00AD13BE" w:rsidP="00AD13BE" w:rsidRDefault="00AD13BE">
    <w:pPr>
      <w:ind w:left="3545" w:firstLine="709"/>
      <w:jc w:val="right"/>
      <w:rPr>
        <w:rFonts w:ascii="Arial" w:hAnsi="Arial" w:cs="Arial"/>
      </w:rPr>
    </w:pPr>
    <w:r w:rsidRPr="00AD13BE">
      <w:rPr>
        <w:rFonts w:ascii="Arial" w:hAnsi="Arial" w:cs="Arial"/>
      </w:rPr>
      <w:t>10 St-576/2021-14</w:t>
    </w:r>
  </w:p>
  <w:p w:rsidRPr="00B343B7" w:rsidR="00233083" w:rsidP="00233083" w:rsidRDefault="00233083">
    <w:pPr>
      <w:jc w:val="right"/>
      <w:rPr>
        <w:rFonts w:ascii="Arial" w:hAnsi="Arial" w:cs="Arial"/>
        <w:color w:val="FF0000"/>
      </w:rPr>
    </w:pPr>
  </w:p>
  <w:p w:rsidRPr="000149CF" w:rsidR="00A1187B" w:rsidP="00233083" w:rsidRDefault="00A1187B">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C231F"/>
    <w:multiLevelType w:val="hybridMultilevel"/>
    <w:tmpl w:val="B3B262CC"/>
    <w:lvl w:ilvl="0" w:tplc="AD981D1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70D1DA8"/>
    <w:multiLevelType w:val="multilevel"/>
    <w:tmpl w:val="D46AA8D8"/>
    <w:lvl w:ilvl="0">
      <w:start w:val="3"/>
      <w:numFmt w:val="decimal"/>
      <w:lvlText w:val="%1."/>
      <w:lvlJc w:val="left"/>
      <w:pPr>
        <w:tabs>
          <w:tab w:val="num" w:pos="690"/>
        </w:tabs>
        <w:ind w:left="690" w:hanging="69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
    <w:nsid w:val="106F24DB"/>
    <w:multiLevelType w:val="hybridMultilevel"/>
    <w:tmpl w:val="9328E5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5E2356E"/>
    <w:multiLevelType w:val="hybridMultilevel"/>
    <w:tmpl w:val="F86CF8C0"/>
    <w:lvl w:ilvl="0" w:tplc="041A000F">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2456D6C"/>
    <w:multiLevelType w:val="hybridMultilevel"/>
    <w:tmpl w:val="29448016"/>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nsid w:val="234C40A8"/>
    <w:multiLevelType w:val="hybridMultilevel"/>
    <w:tmpl w:val="C966E18A"/>
    <w:lvl w:ilvl="0" w:tplc="041A000B">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6">
    <w:nsid w:val="2BD07535"/>
    <w:multiLevelType w:val="hybridMultilevel"/>
    <w:tmpl w:val="4872BD72"/>
    <w:lvl w:ilvl="0" w:tplc="8B4668C8">
      <w:start w:val="1"/>
      <w:numFmt w:val="decimal"/>
      <w:lvlText w:val="%1."/>
      <w:lvlJc w:val="left"/>
      <w:pPr>
        <w:tabs>
          <w:tab w:val="num" w:pos="660"/>
        </w:tabs>
        <w:ind w:left="660" w:hanging="360"/>
      </w:pPr>
      <w:rPr>
        <w:rFonts w:hint="default"/>
      </w:rPr>
    </w:lvl>
    <w:lvl w:ilvl="1" w:tplc="041A0019" w:tentative="true">
      <w:start w:val="1"/>
      <w:numFmt w:val="lowerLetter"/>
      <w:lvlText w:val="%2."/>
      <w:lvlJc w:val="left"/>
      <w:pPr>
        <w:tabs>
          <w:tab w:val="num" w:pos="1380"/>
        </w:tabs>
        <w:ind w:left="1380" w:hanging="360"/>
      </w:pPr>
    </w:lvl>
    <w:lvl w:ilvl="2" w:tplc="041A001B" w:tentative="true">
      <w:start w:val="1"/>
      <w:numFmt w:val="lowerRoman"/>
      <w:lvlText w:val="%3."/>
      <w:lvlJc w:val="right"/>
      <w:pPr>
        <w:tabs>
          <w:tab w:val="num" w:pos="2100"/>
        </w:tabs>
        <w:ind w:left="2100" w:hanging="180"/>
      </w:pPr>
    </w:lvl>
    <w:lvl w:ilvl="3" w:tplc="041A000F" w:tentative="true">
      <w:start w:val="1"/>
      <w:numFmt w:val="decimal"/>
      <w:lvlText w:val="%4."/>
      <w:lvlJc w:val="left"/>
      <w:pPr>
        <w:tabs>
          <w:tab w:val="num" w:pos="2820"/>
        </w:tabs>
        <w:ind w:left="2820" w:hanging="360"/>
      </w:pPr>
    </w:lvl>
    <w:lvl w:ilvl="4" w:tplc="041A0019" w:tentative="true">
      <w:start w:val="1"/>
      <w:numFmt w:val="lowerLetter"/>
      <w:lvlText w:val="%5."/>
      <w:lvlJc w:val="left"/>
      <w:pPr>
        <w:tabs>
          <w:tab w:val="num" w:pos="3540"/>
        </w:tabs>
        <w:ind w:left="3540" w:hanging="360"/>
      </w:pPr>
    </w:lvl>
    <w:lvl w:ilvl="5" w:tplc="041A001B" w:tentative="true">
      <w:start w:val="1"/>
      <w:numFmt w:val="lowerRoman"/>
      <w:lvlText w:val="%6."/>
      <w:lvlJc w:val="right"/>
      <w:pPr>
        <w:tabs>
          <w:tab w:val="num" w:pos="4260"/>
        </w:tabs>
        <w:ind w:left="4260" w:hanging="180"/>
      </w:pPr>
    </w:lvl>
    <w:lvl w:ilvl="6" w:tplc="041A000F" w:tentative="true">
      <w:start w:val="1"/>
      <w:numFmt w:val="decimal"/>
      <w:lvlText w:val="%7."/>
      <w:lvlJc w:val="left"/>
      <w:pPr>
        <w:tabs>
          <w:tab w:val="num" w:pos="4980"/>
        </w:tabs>
        <w:ind w:left="4980" w:hanging="360"/>
      </w:pPr>
    </w:lvl>
    <w:lvl w:ilvl="7" w:tplc="041A0019" w:tentative="true">
      <w:start w:val="1"/>
      <w:numFmt w:val="lowerLetter"/>
      <w:lvlText w:val="%8."/>
      <w:lvlJc w:val="left"/>
      <w:pPr>
        <w:tabs>
          <w:tab w:val="num" w:pos="5700"/>
        </w:tabs>
        <w:ind w:left="5700" w:hanging="360"/>
      </w:pPr>
    </w:lvl>
    <w:lvl w:ilvl="8" w:tplc="041A001B" w:tentative="true">
      <w:start w:val="1"/>
      <w:numFmt w:val="lowerRoman"/>
      <w:lvlText w:val="%9."/>
      <w:lvlJc w:val="right"/>
      <w:pPr>
        <w:tabs>
          <w:tab w:val="num" w:pos="6420"/>
        </w:tabs>
        <w:ind w:left="6420" w:hanging="180"/>
      </w:pPr>
    </w:lvl>
  </w:abstractNum>
  <w:abstractNum w:abstractNumId="7">
    <w:nsid w:val="2C353875"/>
    <w:multiLevelType w:val="hybridMultilevel"/>
    <w:tmpl w:val="536E048C"/>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2E9F4951"/>
    <w:multiLevelType w:val="hybridMultilevel"/>
    <w:tmpl w:val="DFCAFFFC"/>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9">
    <w:nsid w:val="2F0B734C"/>
    <w:multiLevelType w:val="multilevel"/>
    <w:tmpl w:val="D924EEBA"/>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nsid w:val="31EA254D"/>
    <w:multiLevelType w:val="hybridMultilevel"/>
    <w:tmpl w:val="6DC0EC0E"/>
    <w:lvl w:ilvl="0" w:tplc="041A0009">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360F286B"/>
    <w:multiLevelType w:val="hybridMultilevel"/>
    <w:tmpl w:val="6B1A4992"/>
    <w:lvl w:ilvl="0" w:tplc="B3E838D6">
      <w:start w:val="3"/>
      <w:numFmt w:val="bullet"/>
      <w:lvlText w:val="-"/>
      <w:lvlJc w:val="left"/>
      <w:pPr>
        <w:tabs>
          <w:tab w:val="num" w:pos="720"/>
        </w:tabs>
        <w:ind w:left="720" w:hanging="360"/>
      </w:pPr>
      <w:rPr>
        <w:rFonts w:hint="default" w:ascii="Times New Roman" w:hAnsi="Times New Roman" w:eastAsia="Times New Roman" w:cs="Times New Roman"/>
      </w:rPr>
    </w:lvl>
    <w:lvl w:ilvl="1" w:tplc="E22E7F32">
      <w:start w:val="3"/>
      <w:numFmt w:val="bullet"/>
      <w:lvlText w:val=""/>
      <w:lvlJc w:val="left"/>
      <w:pPr>
        <w:tabs>
          <w:tab w:val="num" w:pos="1440"/>
        </w:tabs>
        <w:ind w:left="1440" w:hanging="360"/>
      </w:pPr>
      <w:rPr>
        <w:rFonts w:hint="default" w:ascii="Wingdings" w:hAnsi="Wingdings" w:eastAsia="Times New Roman" w:cs="Tahoma"/>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2">
    <w:nsid w:val="38223B0A"/>
    <w:multiLevelType w:val="hybridMultilevel"/>
    <w:tmpl w:val="3E103A12"/>
    <w:lvl w:ilvl="0" w:tplc="44F035DA">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3">
    <w:nsid w:val="3A27320F"/>
    <w:multiLevelType w:val="multilevel"/>
    <w:tmpl w:val="58344FBE"/>
    <w:lvl w:ilvl="0">
      <w:start w:val="3"/>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3B185779"/>
    <w:multiLevelType w:val="multilevel"/>
    <w:tmpl w:val="EB6C25F8"/>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3C3906C8"/>
    <w:multiLevelType w:val="hybridMultilevel"/>
    <w:tmpl w:val="174E7B7A"/>
    <w:lvl w:ilvl="0" w:tplc="783C08E8">
      <w:start w:val="5"/>
      <w:numFmt w:val="decimal"/>
      <w:lvlText w:val="%1."/>
      <w:lvlJc w:val="left"/>
      <w:pPr>
        <w:tabs>
          <w:tab w:val="num" w:pos="717"/>
        </w:tabs>
        <w:ind w:left="717" w:hanging="360"/>
      </w:pPr>
      <w:rPr>
        <w:rFonts w:hint="default"/>
      </w:rPr>
    </w:lvl>
    <w:lvl w:ilvl="1" w:tplc="545E28CA">
      <w:start w:val="3"/>
      <w:numFmt w:val="decimal"/>
      <w:lvlText w:val="%2"/>
      <w:lvlJc w:val="left"/>
      <w:pPr>
        <w:tabs>
          <w:tab w:val="num" w:pos="1437"/>
        </w:tabs>
        <w:ind w:left="1437" w:hanging="360"/>
      </w:pPr>
      <w:rPr>
        <w:rFonts w:hint="default"/>
      </w:rPr>
    </w:lvl>
    <w:lvl w:ilvl="2" w:tplc="041A001B" w:tentative="true">
      <w:start w:val="1"/>
      <w:numFmt w:val="lowerRoman"/>
      <w:lvlText w:val="%3."/>
      <w:lvlJc w:val="right"/>
      <w:pPr>
        <w:tabs>
          <w:tab w:val="num" w:pos="2157"/>
        </w:tabs>
        <w:ind w:left="2157" w:hanging="180"/>
      </w:pPr>
    </w:lvl>
    <w:lvl w:ilvl="3" w:tplc="041A000F" w:tentative="true">
      <w:start w:val="1"/>
      <w:numFmt w:val="decimal"/>
      <w:lvlText w:val="%4."/>
      <w:lvlJc w:val="left"/>
      <w:pPr>
        <w:tabs>
          <w:tab w:val="num" w:pos="2877"/>
        </w:tabs>
        <w:ind w:left="2877" w:hanging="360"/>
      </w:pPr>
    </w:lvl>
    <w:lvl w:ilvl="4" w:tplc="041A0019" w:tentative="true">
      <w:start w:val="1"/>
      <w:numFmt w:val="lowerLetter"/>
      <w:lvlText w:val="%5."/>
      <w:lvlJc w:val="left"/>
      <w:pPr>
        <w:tabs>
          <w:tab w:val="num" w:pos="3597"/>
        </w:tabs>
        <w:ind w:left="3597" w:hanging="360"/>
      </w:pPr>
    </w:lvl>
    <w:lvl w:ilvl="5" w:tplc="041A001B" w:tentative="true">
      <w:start w:val="1"/>
      <w:numFmt w:val="lowerRoman"/>
      <w:lvlText w:val="%6."/>
      <w:lvlJc w:val="right"/>
      <w:pPr>
        <w:tabs>
          <w:tab w:val="num" w:pos="4317"/>
        </w:tabs>
        <w:ind w:left="4317" w:hanging="180"/>
      </w:pPr>
    </w:lvl>
    <w:lvl w:ilvl="6" w:tplc="041A000F" w:tentative="true">
      <w:start w:val="1"/>
      <w:numFmt w:val="decimal"/>
      <w:lvlText w:val="%7."/>
      <w:lvlJc w:val="left"/>
      <w:pPr>
        <w:tabs>
          <w:tab w:val="num" w:pos="5037"/>
        </w:tabs>
        <w:ind w:left="5037" w:hanging="360"/>
      </w:pPr>
    </w:lvl>
    <w:lvl w:ilvl="7" w:tplc="041A0019" w:tentative="true">
      <w:start w:val="1"/>
      <w:numFmt w:val="lowerLetter"/>
      <w:lvlText w:val="%8."/>
      <w:lvlJc w:val="left"/>
      <w:pPr>
        <w:tabs>
          <w:tab w:val="num" w:pos="5757"/>
        </w:tabs>
        <w:ind w:left="5757" w:hanging="360"/>
      </w:pPr>
    </w:lvl>
    <w:lvl w:ilvl="8" w:tplc="041A001B" w:tentative="true">
      <w:start w:val="1"/>
      <w:numFmt w:val="lowerRoman"/>
      <w:lvlText w:val="%9."/>
      <w:lvlJc w:val="right"/>
      <w:pPr>
        <w:tabs>
          <w:tab w:val="num" w:pos="6477"/>
        </w:tabs>
        <w:ind w:left="6477" w:hanging="180"/>
      </w:pPr>
    </w:lvl>
  </w:abstractNum>
  <w:abstractNum w:abstractNumId="16">
    <w:nsid w:val="3E033F06"/>
    <w:multiLevelType w:val="hybridMultilevel"/>
    <w:tmpl w:val="737E3DE2"/>
    <w:lvl w:ilvl="0" w:tplc="041A0015">
      <w:start w:val="1"/>
      <w:numFmt w:val="upperLetter"/>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7">
    <w:nsid w:val="42A16C23"/>
    <w:multiLevelType w:val="hybridMultilevel"/>
    <w:tmpl w:val="634A9BAC"/>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8">
    <w:nsid w:val="4FFF3DED"/>
    <w:multiLevelType w:val="hybridMultilevel"/>
    <w:tmpl w:val="183C0C40"/>
    <w:lvl w:ilvl="0" w:tplc="DBD878F0">
      <w:start w:val="2007"/>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9">
    <w:nsid w:val="522F2EBE"/>
    <w:multiLevelType w:val="hybridMultilevel"/>
    <w:tmpl w:val="80B4F264"/>
    <w:lvl w:ilvl="0" w:tplc="0BB0B2B6">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0">
    <w:nsid w:val="53703556"/>
    <w:multiLevelType w:val="multilevel"/>
    <w:tmpl w:val="E892BF02"/>
    <w:lvl w:ilvl="0">
      <w:start w:val="1"/>
      <w:numFmt w:val="decimal"/>
      <w:lvlText w:val="%1."/>
      <w:lvlJc w:val="left"/>
      <w:pPr>
        <w:tabs>
          <w:tab w:val="num" w:pos="450"/>
        </w:tabs>
        <w:ind w:left="450" w:hanging="450"/>
      </w:pPr>
      <w:rPr>
        <w:rFonts w:cs="Times New Roman"/>
      </w:rPr>
    </w:lvl>
    <w:lvl w:ilvl="1">
      <w:start w:val="4"/>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1080"/>
      </w:pPr>
      <w:rPr>
        <w:rFonts w:cs="Times New Roman"/>
      </w:rPr>
    </w:lvl>
    <w:lvl w:ilvl="3">
      <w:start w:val="1"/>
      <w:numFmt w:val="decimal"/>
      <w:lvlText w:val="%1.%2.%3.%4."/>
      <w:lvlJc w:val="left"/>
      <w:pPr>
        <w:tabs>
          <w:tab w:val="num" w:pos="1440"/>
        </w:tabs>
        <w:ind w:left="1440" w:hanging="144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520"/>
        </w:tabs>
        <w:ind w:left="2520" w:hanging="252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21">
    <w:nsid w:val="55A14119"/>
    <w:multiLevelType w:val="hybridMultilevel"/>
    <w:tmpl w:val="9D3ED706"/>
    <w:lvl w:ilvl="0" w:tplc="74C66F4E">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2">
    <w:nsid w:val="56802D8F"/>
    <w:multiLevelType w:val="hybridMultilevel"/>
    <w:tmpl w:val="6A4C7AA2"/>
    <w:lvl w:ilvl="0" w:tplc="8F62148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59281141"/>
    <w:multiLevelType w:val="hybridMultilevel"/>
    <w:tmpl w:val="74CC56E8"/>
    <w:lvl w:ilvl="0" w:tplc="FF6801B2">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24">
    <w:nsid w:val="5A4C60A3"/>
    <w:multiLevelType w:val="hybridMultilevel"/>
    <w:tmpl w:val="92DA3894"/>
    <w:lvl w:ilvl="0" w:tplc="041A0003">
      <w:start w:val="1"/>
      <w:numFmt w:val="bullet"/>
      <w:lvlText w:val="o"/>
      <w:lvlJc w:val="left"/>
      <w:pPr>
        <w:tabs>
          <w:tab w:val="num" w:pos="720"/>
        </w:tabs>
        <w:ind w:left="720" w:hanging="360"/>
      </w:pPr>
      <w:rPr>
        <w:rFonts w:hint="default" w:ascii="Courier New" w:hAnsi="Courier New" w:cs="Courier New"/>
      </w:rPr>
    </w:lvl>
    <w:lvl w:ilvl="1" w:tplc="041A0001">
      <w:start w:val="1"/>
      <w:numFmt w:val="bullet"/>
      <w:lvlText w:val=""/>
      <w:lvlJc w:val="left"/>
      <w:pPr>
        <w:tabs>
          <w:tab w:val="num" w:pos="1440"/>
        </w:tabs>
        <w:ind w:left="1440" w:hanging="360"/>
      </w:pPr>
      <w:rPr>
        <w:rFonts w:hint="default" w:ascii="Symbol" w:hAnsi="Symbol"/>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5">
    <w:nsid w:val="5D037AF2"/>
    <w:multiLevelType w:val="hybridMultilevel"/>
    <w:tmpl w:val="747C1D76"/>
    <w:lvl w:ilvl="0" w:tplc="041A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6">
    <w:nsid w:val="5FAD45F8"/>
    <w:multiLevelType w:val="hybridMultilevel"/>
    <w:tmpl w:val="046A9686"/>
    <w:lvl w:ilvl="0" w:tplc="041A0009">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7">
    <w:nsid w:val="601C64B0"/>
    <w:multiLevelType w:val="multilevel"/>
    <w:tmpl w:val="EAFA2986"/>
    <w:lvl w:ilvl="0">
      <w:start w:val="3"/>
      <w:numFmt w:val="decimal"/>
      <w:lvlText w:val="%1."/>
      <w:lvlJc w:val="left"/>
      <w:pPr>
        <w:tabs>
          <w:tab w:val="num" w:pos="570"/>
        </w:tabs>
        <w:ind w:left="570" w:hanging="57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nsid w:val="67561570"/>
    <w:multiLevelType w:val="hybridMultilevel"/>
    <w:tmpl w:val="5F9EB2F6"/>
    <w:lvl w:ilvl="0" w:tplc="041A000F">
      <w:start w:val="1"/>
      <w:numFmt w:val="decimal"/>
      <w:lvlText w:val="%1."/>
      <w:lvlJc w:val="left"/>
      <w:pPr>
        <w:ind w:left="862"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8A41F92"/>
    <w:multiLevelType w:val="hybridMultilevel"/>
    <w:tmpl w:val="B372C322"/>
    <w:lvl w:ilvl="0" w:tplc="4CC6956C">
      <w:start w:val="4"/>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0">
    <w:nsid w:val="6E730C58"/>
    <w:multiLevelType w:val="hybridMultilevel"/>
    <w:tmpl w:val="8346BC32"/>
    <w:lvl w:ilvl="0" w:tplc="041A000D">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6F376CB4"/>
    <w:multiLevelType w:val="hybridMultilevel"/>
    <w:tmpl w:val="2E6C437A"/>
    <w:lvl w:ilvl="0" w:tplc="041A0001">
      <w:start w:val="1"/>
      <w:numFmt w:val="bullet"/>
      <w:lvlText w:val=""/>
      <w:lvlJc w:val="left"/>
      <w:pPr>
        <w:tabs>
          <w:tab w:val="num" w:pos="720"/>
        </w:tabs>
        <w:ind w:left="720" w:hanging="360"/>
      </w:pPr>
      <w:rPr>
        <w:rFonts w:hint="default" w:ascii="Symbol" w:hAnsi="Symbol"/>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2">
    <w:nsid w:val="72EA389B"/>
    <w:multiLevelType w:val="multilevel"/>
    <w:tmpl w:val="A1F264FC"/>
    <w:lvl w:ilvl="0">
      <w:start w:val="3"/>
      <w:numFmt w:val="decimal"/>
      <w:lvlText w:val="%1."/>
      <w:lvlJc w:val="left"/>
      <w:pPr>
        <w:tabs>
          <w:tab w:val="num" w:pos="690"/>
        </w:tabs>
        <w:ind w:left="690" w:hanging="69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3"/>
  </w:num>
  <w:num w:numId="2">
    <w:abstractNumId w:val="25"/>
  </w:num>
  <w:num w:numId="3">
    <w:abstractNumId w:val="5"/>
  </w:num>
  <w:num w:numId="4">
    <w:abstractNumId w:val="14"/>
  </w:num>
  <w:num w:numId="5">
    <w:abstractNumId w:val="32"/>
  </w:num>
  <w:num w:numId="6">
    <w:abstractNumId w:val="9"/>
  </w:num>
  <w:num w:numId="7">
    <w:abstractNumId w:val="1"/>
  </w:num>
  <w:num w:numId="8">
    <w:abstractNumId w:val="24"/>
  </w:num>
  <w:num w:numId="9">
    <w:abstractNumId w:val="7"/>
  </w:num>
  <w:num w:numId="10">
    <w:abstractNumId w:val="11"/>
  </w:num>
  <w:num w:numId="11">
    <w:abstractNumId w:val="27"/>
  </w:num>
  <w:num w:numId="12">
    <w:abstractNumId w:val="16"/>
  </w:num>
  <w:num w:numId="13">
    <w:abstractNumId w:val="26"/>
  </w:num>
  <w:num w:numId="14">
    <w:abstractNumId w:val="10"/>
  </w:num>
  <w:num w:numId="15">
    <w:abstractNumId w:val="15"/>
  </w:num>
  <w:num w:numId="16">
    <w:abstractNumId w:val="6"/>
  </w:num>
  <w:num w:numId="17">
    <w:abstractNumId w:val="31"/>
  </w:num>
  <w:num w:numId="18">
    <w:abstractNumId w:val="12"/>
  </w:num>
  <w:num w:numId="19">
    <w:abstractNumId w:val="19"/>
  </w:num>
  <w:num w:numId="20">
    <w:abstractNumId w:val="18"/>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3"/>
  </w:num>
  <w:num w:numId="28">
    <w:abstractNumId w:val="20"/>
  </w:num>
  <w:num w:numId="29">
    <w:abstractNumId w:val="29"/>
  </w:num>
  <w:num w:numId="30">
    <w:abstractNumId w:val="30"/>
  </w:num>
  <w:num w:numId="31">
    <w:abstractNumId w:val="2"/>
  </w:num>
  <w:num w:numId="32">
    <w:abstractNumId w:val="0"/>
  </w:num>
  <w:num w:numId="33">
    <w:abstractNumId w:val="22"/>
  </w:num>
  <w:num w:numId="34">
    <w:abstractNumId w:val="2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20"/>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458"/>
    <w:rsid w:val="00001ADA"/>
    <w:rsid w:val="00007A71"/>
    <w:rsid w:val="000149CF"/>
    <w:rsid w:val="0002534C"/>
    <w:rsid w:val="000331F0"/>
    <w:rsid w:val="00035A42"/>
    <w:rsid w:val="00036A9B"/>
    <w:rsid w:val="00046BFD"/>
    <w:rsid w:val="000664A4"/>
    <w:rsid w:val="000B1A8F"/>
    <w:rsid w:val="00124A90"/>
    <w:rsid w:val="00130BAC"/>
    <w:rsid w:val="00154849"/>
    <w:rsid w:val="00191A85"/>
    <w:rsid w:val="001E04A5"/>
    <w:rsid w:val="00202458"/>
    <w:rsid w:val="0021760C"/>
    <w:rsid w:val="002304B9"/>
    <w:rsid w:val="00233083"/>
    <w:rsid w:val="00251697"/>
    <w:rsid w:val="00273486"/>
    <w:rsid w:val="0027569F"/>
    <w:rsid w:val="00284B88"/>
    <w:rsid w:val="00290E80"/>
    <w:rsid w:val="00294625"/>
    <w:rsid w:val="002A4627"/>
    <w:rsid w:val="002C0F46"/>
    <w:rsid w:val="002D0753"/>
    <w:rsid w:val="002E692E"/>
    <w:rsid w:val="002F7D26"/>
    <w:rsid w:val="00306BD8"/>
    <w:rsid w:val="00322739"/>
    <w:rsid w:val="00330DB2"/>
    <w:rsid w:val="00335FE4"/>
    <w:rsid w:val="003607BA"/>
    <w:rsid w:val="003765B7"/>
    <w:rsid w:val="00395449"/>
    <w:rsid w:val="003D483B"/>
    <w:rsid w:val="003D5DC2"/>
    <w:rsid w:val="0040534C"/>
    <w:rsid w:val="00410822"/>
    <w:rsid w:val="00456937"/>
    <w:rsid w:val="00474DF1"/>
    <w:rsid w:val="004A3B10"/>
    <w:rsid w:val="004A4CAD"/>
    <w:rsid w:val="004B3907"/>
    <w:rsid w:val="004B729E"/>
    <w:rsid w:val="004C5487"/>
    <w:rsid w:val="0052110D"/>
    <w:rsid w:val="00532D80"/>
    <w:rsid w:val="005668AE"/>
    <w:rsid w:val="005721C8"/>
    <w:rsid w:val="0057409E"/>
    <w:rsid w:val="005D16D3"/>
    <w:rsid w:val="005F40F0"/>
    <w:rsid w:val="00606C4B"/>
    <w:rsid w:val="006242B0"/>
    <w:rsid w:val="00631CC7"/>
    <w:rsid w:val="00636225"/>
    <w:rsid w:val="00643890"/>
    <w:rsid w:val="006463F7"/>
    <w:rsid w:val="00654D2C"/>
    <w:rsid w:val="0066393B"/>
    <w:rsid w:val="00686E55"/>
    <w:rsid w:val="006A5E5B"/>
    <w:rsid w:val="006B32A3"/>
    <w:rsid w:val="006B3E5F"/>
    <w:rsid w:val="006B63C6"/>
    <w:rsid w:val="006E30B1"/>
    <w:rsid w:val="0071517B"/>
    <w:rsid w:val="00737A2B"/>
    <w:rsid w:val="007658FB"/>
    <w:rsid w:val="007742B1"/>
    <w:rsid w:val="00791B0F"/>
    <w:rsid w:val="007A0774"/>
    <w:rsid w:val="007D3C21"/>
    <w:rsid w:val="007E0154"/>
    <w:rsid w:val="007E5978"/>
    <w:rsid w:val="0083588A"/>
    <w:rsid w:val="00840BA5"/>
    <w:rsid w:val="008460F4"/>
    <w:rsid w:val="00884C5F"/>
    <w:rsid w:val="008C54DD"/>
    <w:rsid w:val="008E1AD8"/>
    <w:rsid w:val="008E5871"/>
    <w:rsid w:val="00902893"/>
    <w:rsid w:val="00940CD4"/>
    <w:rsid w:val="009F1D28"/>
    <w:rsid w:val="00A00541"/>
    <w:rsid w:val="00A06344"/>
    <w:rsid w:val="00A1187B"/>
    <w:rsid w:val="00AA6232"/>
    <w:rsid w:val="00AB5524"/>
    <w:rsid w:val="00AD13BE"/>
    <w:rsid w:val="00AD4868"/>
    <w:rsid w:val="00B0408E"/>
    <w:rsid w:val="00B22FC9"/>
    <w:rsid w:val="00B343B7"/>
    <w:rsid w:val="00B5263B"/>
    <w:rsid w:val="00B6132E"/>
    <w:rsid w:val="00B84C60"/>
    <w:rsid w:val="00BA3BEF"/>
    <w:rsid w:val="00BF0AB2"/>
    <w:rsid w:val="00BF20F2"/>
    <w:rsid w:val="00C035C5"/>
    <w:rsid w:val="00C76A6D"/>
    <w:rsid w:val="00C848BE"/>
    <w:rsid w:val="00C8711A"/>
    <w:rsid w:val="00CD017B"/>
    <w:rsid w:val="00CF269E"/>
    <w:rsid w:val="00D07671"/>
    <w:rsid w:val="00D41236"/>
    <w:rsid w:val="00D5755B"/>
    <w:rsid w:val="00D6253B"/>
    <w:rsid w:val="00D85F83"/>
    <w:rsid w:val="00D864AF"/>
    <w:rsid w:val="00DA2F0B"/>
    <w:rsid w:val="00DA4DC4"/>
    <w:rsid w:val="00DF0E02"/>
    <w:rsid w:val="00E10AFD"/>
    <w:rsid w:val="00E16B06"/>
    <w:rsid w:val="00E45AC9"/>
    <w:rsid w:val="00E47B6A"/>
    <w:rsid w:val="00E63EC6"/>
    <w:rsid w:val="00E97804"/>
    <w:rsid w:val="00EB75C5"/>
    <w:rsid w:val="00EC157A"/>
    <w:rsid w:val="00EE513E"/>
    <w:rsid w:val="00F33AC6"/>
    <w:rsid w:val="00F712EB"/>
    <w:rsid w:val="00F94D4E"/>
    <w:rsid w:val="00F95109"/>
    <w:rsid w:val="00F96FA4"/>
    <w:rsid w:val="00FD414C"/>
    <w:rsid w:val="00FE692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C149E15E-736D-4B05-88D0-8A6DE702718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B63C6"/>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2F7D26"/>
    <w:pPr>
      <w:ind w:left="360"/>
    </w:pPr>
    <w:rPr>
      <w:lang w:eastAsia="en-US"/>
    </w:rPr>
  </w:style>
  <w:style w:type="paragraph" w:styleId="Zaglavlje">
    <w:name w:val="header"/>
    <w:basedOn w:val="Normal"/>
    <w:rsid w:val="000149CF"/>
    <w:pPr>
      <w:tabs>
        <w:tab w:val="center" w:pos="4536"/>
        <w:tab w:val="right" w:pos="9072"/>
      </w:tabs>
    </w:pPr>
  </w:style>
  <w:style w:type="paragraph" w:styleId="Podnoje">
    <w:name w:val="footer"/>
    <w:basedOn w:val="Normal"/>
    <w:rsid w:val="000149CF"/>
    <w:pPr>
      <w:tabs>
        <w:tab w:val="center" w:pos="4536"/>
        <w:tab w:val="right" w:pos="9072"/>
      </w:tabs>
    </w:pPr>
  </w:style>
  <w:style w:type="character" w:styleId="Brojstranice">
    <w:name w:val="page number"/>
    <w:basedOn w:val="Zadanifontodlomka"/>
    <w:rsid w:val="000149CF"/>
  </w:style>
  <w:style w:type="paragraph" w:styleId="Tijeloteksta">
    <w:name w:val="Body Text"/>
    <w:basedOn w:val="Normal"/>
    <w:rsid w:val="004A4CAD"/>
    <w:pPr>
      <w:spacing w:after="120"/>
    </w:pPr>
    <w:rPr>
      <w:lang w:val="en-GB" w:eastAsia="en-US"/>
    </w:rPr>
  </w:style>
  <w:style w:type="table" w:styleId="Reetkatablice">
    <w:name w:val="Table Grid"/>
    <w:basedOn w:val="Obinatablica"/>
    <w:rsid w:val="004A4CA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basedOn w:val="Zadanifontodlomka"/>
    <w:rsid w:val="00DA2F0B"/>
    <w:rPr>
      <w:color w:val="0000FF"/>
      <w:u w:val="single"/>
    </w:rPr>
  </w:style>
  <w:style w:type="paragraph" w:styleId="Tijeloteksta3">
    <w:name w:val="Body Text 3"/>
    <w:basedOn w:val="Normal"/>
    <w:rsid w:val="008E5871"/>
    <w:pPr>
      <w:spacing w:after="120"/>
    </w:pPr>
    <w:rPr>
      <w:sz w:val="16"/>
      <w:szCs w:val="16"/>
    </w:rPr>
  </w:style>
  <w:style w:type="character" w:styleId="tabletextfield" w:customStyle="true">
    <w:name w:val="tabletextfield"/>
    <w:basedOn w:val="Zadanifontodlomka"/>
    <w:rsid w:val="00FE692B"/>
  </w:style>
  <w:style w:type="character" w:styleId="tabletitle2" w:customStyle="true">
    <w:name w:val="tabletitle2"/>
    <w:basedOn w:val="Zadanifontodlomka"/>
    <w:rsid w:val="00FE692B"/>
  </w:style>
  <w:style w:type="paragraph" w:styleId="Odlomakpopisa">
    <w:name w:val="List Paragraph"/>
    <w:basedOn w:val="Normal"/>
    <w:uiPriority w:val="34"/>
    <w:qFormat/>
    <w:rsid w:val="00036A9B"/>
    <w:pPr>
      <w:ind w:left="720"/>
      <w:contextualSpacing/>
    </w:pPr>
  </w:style>
  <w:style w:type="character" w:styleId="apple-converted-space" w:customStyle="true">
    <w:name w:val="apple-converted-space"/>
    <w:basedOn w:val="Zadanifontodlomka"/>
    <w:rsid w:val="00D6253B"/>
  </w:style>
  <w:style w:type="character" w:styleId="Tekstrezerviranogmjesta">
    <w:name w:val="Placeholder Text"/>
    <w:basedOn w:val="Zadanifontodlomka"/>
    <w:uiPriority w:val="99"/>
    <w:semiHidden/>
    <w:rsid w:val="00130BAC"/>
    <w:rPr>
      <w:color w:val="808080"/>
      <w:bdr w:val="none" w:color="auto" w:sz="0" w:space="0"/>
      <w:shd w:val="clear" w:color="auto" w:fill="auto"/>
    </w:rPr>
  </w:style>
  <w:style w:type="character" w:styleId="eSPISCCParagraphDefaultFont" w:customStyle="true">
    <w:name w:val="eSPIS_CC_Paragraph Default Font"/>
    <w:basedOn w:val="Zadanifontodlomka"/>
    <w:rsid w:val="00130BA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130BAC"/>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130BAC"/>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130BAC"/>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9608059">
      <w:bodyDiv w:val="true"/>
      <w:marLeft w:val="0"/>
      <w:marRight w:val="0"/>
      <w:marTop w:val="0"/>
      <w:marBottom w:val="0"/>
      <w:divBdr>
        <w:top w:val="none" w:color="auto" w:sz="0" w:space="0"/>
        <w:left w:val="none" w:color="auto" w:sz="0" w:space="0"/>
        <w:bottom w:val="none" w:color="auto" w:sz="0" w:space="0"/>
        <w:right w:val="none" w:color="auto" w:sz="0" w:space="0"/>
      </w:divBdr>
    </w:div>
    <w:div w:id="21453894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1</izvorni_sadrzaj>
    <derivirana_varijabla naziv="DomainObject.Prostorija.Oznaka_1">1</derivirana_varijabla>
  </DomainObject.Prostorija.Oznaka>
  <DomainObject.Obrazlozenje>
    <izvorni_sadrzaj/>
    <derivirana_varijabla naziv="DomainObject.Obrazlozenje_1"/>
  </DomainObject.Obrazlozenje>
  <DomainObject.StvarniPocetakDatum>
    <izvorni_sadrzaj>30. studenog 2021.</izvorni_sadrzaj>
    <derivirana_varijabla naziv="DomainObject.StvarniPocetakDatum_1">30. studenog 2021.</derivirana_varijabla>
  </DomainObject.StvarniPocetakDatum>
  <DomainObject.StvarniZavrsetakDatum>
    <izvorni_sadrzaj>30. studenog 2021.</izvorni_sadrzaj>
    <derivirana_varijabla naziv="DomainObject.StvarniZavrsetakDatum_1">30. studenog 2021.</derivirana_varijabla>
  </DomainObject.StvarniZavrsetakDatum>
  <DomainObject.PlaniraniZavrsetakDatum>
    <izvorni_sadrzaj>30. studenog 2021.</izvorni_sadrzaj>
    <derivirana_varijabla naziv="DomainObject.PlaniraniZavrsetakDatum_1">30. studenog 2021.</derivirana_varijabla>
  </DomainObject.PlaniraniZavrsetakDatum>
  <DomainObject.PlaniraniPocetakDatum>
    <izvorni_sadrzaj>30. studenog 2021.</izvorni_sadrzaj>
    <derivirana_varijabla naziv="DomainObject.PlaniraniPocetakDatum_1">30. studenog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09:41</izvorni_sadrzaj>
    <derivirana_varijabla naziv="DomainObject.StvarniZavrsetakVrijeme_1">09:41</derivirana_varijabla>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studenog 2021.</izvorni_sadrzaj>
    <derivirana_varijabla naziv="DomainObject.Zapisnik.DatumKreiranja_1">30. studenog 2021.</derivirana_varijabla>
  </DomainObject.Zapisnik.DatumKreiranja>
  <DomainObject.Zapisnik.ImovinskaKorist>
    <izvorni_sadrzaj/>
    <derivirana_varijabla naziv="DomainObject.Zapisnik.ImovinskaKorist_1"/>
  </DomainObject.Zapisnik.ImovinskaKorist>
  <DomainObject.Zapisnik.Oznaka>
    <izvorni_sadrzaj>St-576/2021-14</izvorni_sadrzaj>
    <derivirana_varijabla naziv="DomainObject.Zapisnik.Oznaka_1">St-576/2021-14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576</izvorni_sadrzaj>
    <derivirana_varijabla naziv="DomainObject.Predmet.Broj_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2021.</izvorni_sadrzaj>
    <derivirana_varijabla naziv="DomainObject.Predmet.DatumOsnivanja_1">5. listopada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St-576/2021</izvorni_sadrzaj>
    <derivirana_varijabla naziv="DomainObject.Predmet.OznakaBroj_1">St-576/2021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 START TRANSFER j.d.o.o. za usluge</izvorni_sadrzaj>
    <derivirana_varijabla naziv="DomainObject.Predmet.ProtustrankaFormated_1">  GO START TRANSFER j.d.o.o. za usluge</derivirana_varijabla>
  </DomainObject.Predmet.ProtustrankaFormated>
  <DomainObject.Predmet.ProtustrankaFormatedOIB>
    <izvorni_sadrzaj>  GO START TRANSFER j.d.o.o. za usluge, OIB 45777136075</izvorni_sadrzaj>
    <derivirana_varijabla naziv="DomainObject.Predmet.ProtustrankaFormatedOIB_1">  GO START TRANSFER j.d.o.o. za usluge, OIB 45777136075</derivirana_varijabla>
  </DomainObject.Predmet.ProtustrankaFormatedOIB>
  <DomainObject.Predmet.ProtustrankaFormatedWithAdress>
    <izvorni_sadrzaj> GO START TRANSFER j.d.o.o. za usluge, Velikopoljska 2 a, 10010 Veliko Polje</izvorni_sadrzaj>
    <derivirana_varijabla naziv="DomainObject.Predmet.ProtustrankaFormatedWithAdress_1"> GO START TRANSFER j.d.o.o. za usluge, Velikopoljska 2 a, 10010 Veliko Polje</derivirana_varijabla>
  </DomainObject.Predmet.ProtustrankaFormatedWithAdress>
  <DomainObject.Predmet.ProtustrankaFormatedWithAdressOIB>
    <izvorni_sadrzaj> GO START TRANSFER j.d.o.o. za usluge, OIB 45777136075, Velikopoljska 2 a, 10010 Veliko Polje</izvorni_sadrzaj>
    <derivirana_varijabla naziv="DomainObject.Predmet.ProtustrankaFormatedWithAdressOIB_1"> GO START TRANSFER j.d.o.o. za usluge, OIB 45777136075, Velikopoljska 2 a, 10010 Veliko Polje</derivirana_varijabla>
  </DomainObject.Predmet.ProtustrankaFormatedWithAdressOIB>
  <DomainObject.Predmet.ProtustrankaWithAdress>
    <izvorni_sadrzaj>GO START TRANSFER j.d.o.o. za usluge Velikopoljska 2 a, 10010 Veliko Polje</izvorni_sadrzaj>
    <derivirana_varijabla naziv="DomainObject.Predmet.ProtustrankaWithAdress_1">GO START TRANSFER j.d.o.o. za usluge Velikopoljska 2 a, 10010 Veliko Polje</derivirana_varijabla>
  </DomainObject.Predmet.ProtustrankaWithAdress>
  <DomainObject.Predmet.ProtustrankaWithAdressOIB>
    <izvorni_sadrzaj>GO START TRANSFER j.d.o.o. za usluge, OIB 45777136075, Velikopoljska 2 a, 10010 Veliko Polje</izvorni_sadrzaj>
    <derivirana_varijabla naziv="DomainObject.Predmet.ProtustrankaWithAdressOIB_1">GO START TRANSFER j.d.o.o. za usluge, OIB 45777136075, Velikopoljska 2 a, 10010 Veliko Polje</derivirana_varijabla>
  </DomainObject.Predmet.ProtustrankaWithAdressOIB>
  <DomainObject.Predmet.ProtustrankaNazivFormated>
    <izvorni_sadrzaj>GO START TRANSFER j.d.o.o. za usluge</izvorni_sadrzaj>
    <derivirana_varijabla naziv="DomainObject.Predmet.ProtustrankaNazivFormated_1">GO START TRANSFER j.d.o.o. za usluge</derivirana_varijabla>
  </DomainObject.Predmet.ProtustrankaNazivFormated>
  <DomainObject.Predmet.ProtustrankaNazivFormatedOIB>
    <izvorni_sadrzaj>GO START TRANSFER j.d.o.o. za usluge, OIB 45777136075</izvorni_sadrzaj>
    <derivirana_varijabla naziv="DomainObject.Predmet.ProtustrankaNazivFormatedOIB_1">GO START TRANSFER j.d.o.o. za usluge, OIB 45777136075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 Avenija Dubrovnik 32, 10000 Zagreb</izvorni_sadrzaj>
    <derivirana_varijabla naziv="DomainObject.Predmet.StrankaFormatedWithAdress_1"> Republika Hrvatska, Ministarstvo financija, Porezna uprava, Područni ured Zagreb, Avenija Dubrovnik 32, 10000 Zagreb</derivirana_varijabla>
  </DomainObject.Predmet.StrankaFormatedWithAdress>
  <DomainObject.Predmet.StrankaFormatedWithAdressOIB>
    <izvorni_sadrzaj> Republika Hrvatska, Ministarstvo financija, Porezna uprava, Područni ured Zagreb, OIB 18683136487, Avenija Dubrovnik 32, 10000 Zagreb</izvorni_sadrzaj>
    <derivirana_varijabla naziv="DomainObject.Predmet.StrankaFormatedWithAdressOIB_1"> Republika Hrvatska, Ministarstvo financija, Porezna uprava, Područni ured Zagreb, OIB 18683136487, Avenija Dubrovnik 32, 10000 Zagreb</derivirana_varijabla>
  </DomainObject.Predmet.StrankaFormatedWithAdressOIB>
  <DomainObject.Predmet.StrankaWithAdress>
    <izvorni_sadrzaj>Republika Hrvatska, Ministarstvo financija, Porezna uprava, Područni ured Zagreb Avenija Dubrovnik 32,10000 Zagreb</izvorni_sadrzaj>
    <derivirana_varijabla naziv="DomainObject.Predmet.StrankaWithAdress_1">Republika Hrvatska, Ministarstvo financija, Porezna uprava, Područni ured Zagreb Avenija Dubrovnik 32,10000 Zagreb</derivirana_varijabla>
  </DomainObject.Predmet.StrankaWithAdress>
  <DomainObject.Predmet.StrankaWithAdressOIB>
    <izvorni_sadrzaj>Republika Hrvatska, Ministarstvo financija, Porezna uprava, Područni ured Zagreb, OIB 18683136487, Avenija Dubrovnik 32,10000 Zagreb</izvorni_sadrzaj>
    <derivirana_varijabla naziv="DomainObject.Predmet.StrankaWithAdressOIB_1">Republika Hrvatska, Ministarstvo financija, Porezna uprava, Područni ured Zagreb, OIB 18683136487, Avenija Dubrovnik 32,10000 Zagreb</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12000</izvorni_sadrzaj>
    <derivirana_varijabla naziv="DomainObject.Predmet.TrenutnaVrijednost_1">12000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 Avenija Dubrovnik 32, 10000 Zagreb</item>
    </izvorni_sadrzaj>
    <derivirana_varijabla naziv="DomainObject.Predmet.StrankaListFormatedWithAdress_1">
      <item>Republika Hrvatska, Ministarstvo financija, Porezna uprava, Područni ured Zagreb, Avenija Dubrovnik 32, 10000 Zagreb</item>
    </derivirana_varijabla>
  </DomainObject.Predmet.StrankaListFormatedWithAdress>
  <DomainObject.Predmet.StrankaListFormatedWithAdressOIB>
    <izvorni_sadrzaj>
      <item>Republika Hrvatska, Ministarstvo financija, Porezna uprava, Područni ured Zagreb, OIB 18683136487, Avenija Dubrovnik 32, 10000 Zagreb</item>
    </izvorni_sadrzaj>
    <derivirana_varijabla naziv="DomainObject.Predmet.StrankaListFormatedWithAdressOIB_1">
      <item>Republika Hrvatska, Ministarstvo financija, Porezna uprava, Područni ured Zagreb, OIB 18683136487, Avenija Dubrovnik 32, 10000 Zagreb</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GO START TRANSFER j.d.o.o. za usluge</item>
    </izvorni_sadrzaj>
    <derivirana_varijabla naziv="DomainObject.Predmet.ProtuStrankaListFormated_1">
      <item>GO START TRANSFER j.d.o.o. za usluge</item>
    </derivirana_varijabla>
  </DomainObject.Predmet.ProtuStrankaListFormated>
  <DomainObject.Predmet.ProtuStrankaListFormatedOIB>
    <izvorni_sadrzaj>
      <item>GO START TRANSFER j.d.o.o. za usluge, OIB 45777136075</item>
    </izvorni_sadrzaj>
    <derivirana_varijabla naziv="DomainObject.Predmet.ProtuStrankaListFormatedOIB_1">
      <item>GO START TRANSFER j.d.o.o. za usluge, OIB 45777136075</item>
    </derivirana_varijabla>
  </DomainObject.Predmet.ProtuStrankaListFormatedOIB>
  <DomainObject.Predmet.ProtuStrankaListFormatedWithAdress>
    <izvorni_sadrzaj>
      <item>GO START TRANSFER j.d.o.o. za usluge, Velikopoljska 2 a, 10010 Veliko Polje</item>
    </izvorni_sadrzaj>
    <derivirana_varijabla naziv="DomainObject.Predmet.ProtuStrankaListFormatedWithAdress_1">
      <item>GO START TRANSFER j.d.o.o. za usluge, Velikopoljska 2 a, 10010 Veliko Polje</item>
    </derivirana_varijabla>
  </DomainObject.Predmet.ProtuStrankaListFormatedWithAdress>
  <DomainObject.Predmet.ProtuStrankaListFormatedWithAdressOIB>
    <izvorni_sadrzaj>
      <item>GO START TRANSFER j.d.o.o. za usluge, OIB 45777136075, Velikopoljska 2 a, 10010 Veliko Polje</item>
    </izvorni_sadrzaj>
    <derivirana_varijabla naziv="DomainObject.Predmet.ProtuStrankaListFormatedWithAdressOIB_1">
      <item>GO START TRANSFER j.d.o.o. za usluge, OIB 45777136075, Velikopoljska 2 a, 10010 Veliko Polje</item>
    </derivirana_varijabla>
  </DomainObject.Predmet.ProtuStrankaListFormatedWithAdressOIB>
  <DomainObject.Predmet.ProtuStrankaListNazivFormated>
    <izvorni_sadrzaj>
      <item>GO START TRANSFER j.d.o.o. za usluge</item>
    </izvorni_sadrzaj>
    <derivirana_varijabla naziv="DomainObject.Predmet.ProtuStrankaListNazivFormated_1">
      <item>GO START TRANSFER j.d.o.o. za usluge</item>
    </derivirana_varijabla>
  </DomainObject.Predmet.ProtuStrankaListNazivFormated>
  <DomainObject.Predmet.ProtuStrankaListNazivFormatedOIB>
    <izvorni_sadrzaj>
      <item>GO START TRANSFER j.d.o.o. za usluge, OIB 45777136075</item>
    </izvorni_sadrzaj>
    <derivirana_varijabla naziv="DomainObject.Predmet.ProtuStrankaListNazivFormatedOIB_1">
      <item>GO START TRANSFER j.d.o.o. za usluge, OIB 45777136075</item>
    </derivirana_varijabla>
  </DomainObject.Predmet.ProtuStrankaListNazivFormatedOIB>
  <DomainObject.Predmet.OstaliListFormated>
    <izvorni_sadrzaj>
      <item>Sandro Matić</item>
    </izvorni_sadrzaj>
    <derivirana_varijabla naziv="DomainObject.Predmet.OstaliListFormated_1">
      <item>Sandro Matić</item>
    </derivirana_varijabla>
  </DomainObject.Predmet.OstaliListFormated>
  <DomainObject.Predmet.OstaliListFormatedOIB>
    <izvorni_sadrzaj>
      <item>Sandro Matić, OIB 49157882437</item>
    </izvorni_sadrzaj>
    <derivirana_varijabla naziv="DomainObject.Predmet.OstaliListFormatedOIB_1">
      <item>Sandro Matić, OIB 49157882437</item>
    </derivirana_varijabla>
  </DomainObject.Predmet.OstaliListFormatedOIB>
  <DomainObject.Predmet.OstaliListFormatedWithAdress>
    <izvorni_sadrzaj>
      <item>Sandro Matić, Sleme 18A, 51311 Sleme Skradsko</item>
    </izvorni_sadrzaj>
    <derivirana_varijabla naziv="DomainObject.Predmet.OstaliListFormatedWithAdress_1">
      <item>Sandro Matić, Sleme 18A, 51311 Sleme Skradsko</item>
    </derivirana_varijabla>
  </DomainObject.Predmet.OstaliListFormatedWithAdress>
  <DomainObject.Predmet.OstaliListFormatedWithAdressOIB>
    <izvorni_sadrzaj>
      <item>Sandro Matić, OIB 49157882437, Sleme 18A, 51311 Sleme Skradsko</item>
    </izvorni_sadrzaj>
    <derivirana_varijabla naziv="DomainObject.Predmet.OstaliListFormatedWithAdressOIB_1">
      <item>Sandro Matić, OIB 49157882437, Sleme 18A, 51311 Sleme Skradsko</item>
    </derivirana_varijabla>
  </DomainObject.Predmet.OstaliListFormatedWithAdressOIB>
  <DomainObject.Predmet.OstaliListNazivFormated>
    <izvorni_sadrzaj>
      <item>Sandro Matić</item>
    </izvorni_sadrzaj>
    <derivirana_varijabla naziv="DomainObject.Predmet.OstaliListNazivFormated_1">
      <item>Sandro Matić</item>
    </derivirana_varijabla>
  </DomainObject.Predmet.OstaliListNazivFormated>
  <DomainObject.Predmet.OstaliListNazivFormatedOIB>
    <izvorni_sadrzaj>
      <item>Sandro Matić, OIB 49157882437</item>
    </izvorni_sadrzaj>
    <derivirana_varijabla naziv="DomainObject.Predmet.OstaliListNazivFormatedOIB_1">
      <item>Sandro Matić, OIB 49157882437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studenog 2021.</izvorni_sadrzaj>
    <derivirana_varijabla naziv="DomainObject.Datum_1">30. studenog 2021.</derivirana_varijabla>
  </DomainObject.Datum>
  <DomainObject.PoslovniBrojDokumenta>
    <izvorni_sadrzaj>St-576/2021-14</izvorni_sadrzaj>
    <derivirana_varijabla naziv="DomainObject.PoslovniBrojDokumenta_1">St-576/2021-14</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GO START TRANSFER j.d.o.o. za usluge</izvorni_sadrzaj>
    <derivirana_varijabla naziv="DomainObject.Predmet.ProtustrankaIDrugi_1">GO START TRANSFER j.d.o.o. za usluge</derivirana_varijabla>
  </DomainObject.Predmet.ProtustrankaIDrugi>
  <DomainObject.Predmet.StrankaIDrugiAdressOIB>
    <izvorni_sadrzaj>Republika Hrvatska, Ministarstvo financija, Porezna uprava, Područni ured Zagreb, OIB 18683136487, Avenija Dubrovnik 32, 10000 Zagreb</izvorni_sadrzaj>
    <derivirana_varijabla naziv="DomainObject.Predmet.StrankaIDrugiAdressOIB_1">Republika Hrvatska, Ministarstvo financija, Porezna uprava, Područni ured Zagreb, OIB 18683136487, Avenija Dubrovnik 32, 10000 Zagreb</derivirana_varijabla>
  </DomainObject.Predmet.StrankaIDrugiAdressOIB>
  <DomainObject.Predmet.ProtustrankaIDrugiAdressOIB>
    <izvorni_sadrzaj>GO START TRANSFER j.d.o.o. za usluge, OIB 45777136075, Velikopoljska 2 a, 10010 Veliko Polje</izvorni_sadrzaj>
    <derivirana_varijabla naziv="DomainObject.Predmet.ProtustrankaIDrugiAdressOIB_1">GO START TRANSFER j.d.o.o. za usluge, OIB 45777136075, Velikopoljska 2 a, 10010 Veliko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 START TRANSFER j.d.o.o. za usluge</item>
      <item>Republika Hrvatska, Ministarstvo financija, Porezna uprava, Područni ured Zagreb</item>
      <item>Sandro Matić</item>
    </izvorni_sadrzaj>
    <derivirana_varijabla naziv="DomainObject.Predmet.SudioniciListNaziv_1">
      <item>GO START TRANSFER j.d.o.o. za usluge</item>
      <item>Republika Hrvatska, Ministarstvo financija, Porezna uprava, Područni ured Zagreb</item>
      <item>Sandro Matić</item>
    </derivirana_varijabla>
  </DomainObject.Predmet.SudioniciListNaziv>
  <DomainObject.Predmet.SudioniciListAdressOIB>
    <izvorni_sadrzaj>
      <item>GO START TRANSFER j.d.o.o. za usluge, OIB 45777136075, Velikopoljska 2 a,10010 Veliko Polje</item>
      <item>Republika Hrvatska, Ministarstvo financija, Porezna uprava, Područni ured Zagreb, OIB 18683136487, Avenija Dubrovnik 32,10000 Zagreb</item>
      <item>Sandro Matić, OIB 49157882437, Sleme 18A,51311 Sleme Skradsko</item>
    </izvorni_sadrzaj>
    <derivirana_varijabla naziv="DomainObject.Predmet.SudioniciListAdressOIB_1">
      <item>GO START TRANSFER j.d.o.o. za usluge, OIB 45777136075, Velikopoljska 2 a,10010 Veliko Polje</item>
      <item>Republika Hrvatska, Ministarstvo financija, Porezna uprava, Područni ured Zagreb, OIB 18683136487, Avenija Dubrovnik 32,10000 Zagreb</item>
      <item>Sandro Matić, OIB 49157882437, Sleme 18A,51311 Sleme Skradsko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45777136075</item>
      <item>, OIB 18683136487</item>
      <item>, OIB 49157882437</item>
    </izvorni_sadrzaj>
    <derivirana_varijabla naziv="DomainObject.Predmet.SudioniciListNazivOIB_1">
      <item>, OIB 45777136075</item>
      <item>, OIB 18683136487</item>
      <item>, OIB 49157882437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veljače 2021.</izvorni_sadrzaj>
    <derivirana_varijabla naziv="DomainObject.Predmet.DatumPocetkaProcesa_1">20. veljače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2</properties:Pages>
  <properties:Words>334</properties:Words>
  <properties:Characters>1790</properties:Characters>
  <properties:Lines>69</properties:Lines>
  <properties:Paragraphs>28</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2166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2021-11-30T08:19:00Z</dcterms:created>
  <dc:creator>drabar</dc:creator>
  <cp:lastModifiedBy>Valentina Paris</cp:lastModifiedBy>
  <cp:lastPrinted>2010-10-21T07:58:00Z</cp:lastPrinted>
  <dcterms:modified xmlns:xsi="http://www.w3.org/2001/XMLSchema-instance" xsi:type="dcterms:W3CDTF">2021-11-30T08:44:00Z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St-576/2021-14 / Zapisnik - Ročište radi rasprave o uvjetima za otvaranje steč. post. (St-576-2021-14 Zapisnik - prethodni postupak.docx)</vt:lpwstr>
  </prop:property>
  <prop:property fmtid="{D5CDD505-2E9C-101B-9397-08002B2CF9AE}" pid="4" name="CC_coloring">
    <vt:bool>false</vt:bool>
  </prop:property>
  <prop:property fmtid="{D5CDD505-2E9C-101B-9397-08002B2CF9AE}" pid="5" name="BrojStranica">
    <vt:i4>2</vt:i4>
  </prop:property>
</prop:Properties>
</file>